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B3B14" w:rsidRPr="001B3B14" w:rsidRDefault="001B3B14" w:rsidP="001B3B14">
      <w:pPr>
        <w:spacing w:after="0" w:line="240" w:lineRule="auto"/>
        <w:ind w:left="3600"/>
        <w:rPr>
          <w:rFonts w:cstheme="minorHAnsi"/>
          <w:u w:val="single"/>
        </w:rPr>
      </w:pPr>
      <w:r w:rsidRPr="001B3B14">
        <w:rPr>
          <w:rFonts w:cstheme="minorHAnsi"/>
          <w:u w:val="single"/>
        </w:rPr>
        <w:t>MAKE WAY FOR GOOD</w:t>
      </w:r>
    </w:p>
    <w:p w:rsidR="001B3B14" w:rsidRPr="00191602" w:rsidRDefault="001B3B14" w:rsidP="001B3B14">
      <w:pPr>
        <w:spacing w:after="0" w:line="240" w:lineRule="auto"/>
        <w:jc w:val="center"/>
        <w:rPr>
          <w:rFonts w:cstheme="minorHAnsi"/>
        </w:rPr>
      </w:pPr>
    </w:p>
    <w:p w:rsidR="00904B15" w:rsidRDefault="00904B15" w:rsidP="00904B15">
      <w:pPr>
        <w:ind w:left="-180" w:right="-180"/>
        <w:jc w:val="both"/>
        <w:rPr>
          <w:rFonts w:cstheme="minorHAnsi"/>
        </w:rPr>
      </w:pPr>
      <w:r w:rsidRPr="00191602">
        <w:rPr>
          <w:rFonts w:cstheme="minorHAnsi"/>
          <w:noProof/>
        </w:rPr>
        <w:drawing>
          <wp:anchor distT="0" distB="0" distL="114300" distR="114300" simplePos="0" relativeHeight="251662336" behindDoc="0" locked="0" layoutInCell="1" allowOverlap="1" wp14:anchorId="2F7E11A5">
            <wp:simplePos x="0" y="0"/>
            <wp:positionH relativeFrom="column">
              <wp:posOffset>2951480</wp:posOffset>
            </wp:positionH>
            <wp:positionV relativeFrom="paragraph">
              <wp:posOffset>40005</wp:posOffset>
            </wp:positionV>
            <wp:extent cx="3498850" cy="2038350"/>
            <wp:effectExtent l="0" t="0" r="635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EEM.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498850" cy="2038350"/>
                    </a:xfrm>
                    <a:prstGeom prst="rect">
                      <a:avLst/>
                    </a:prstGeom>
                  </pic:spPr>
                </pic:pic>
              </a:graphicData>
            </a:graphic>
            <wp14:sizeRelH relativeFrom="margin">
              <wp14:pctWidth>0</wp14:pctWidth>
            </wp14:sizeRelH>
            <wp14:sizeRelV relativeFrom="margin">
              <wp14:pctHeight>0</wp14:pctHeight>
            </wp14:sizeRelV>
          </wp:anchor>
        </w:drawing>
      </w:r>
      <w:r w:rsidR="001B3B14" w:rsidRPr="00191602">
        <w:rPr>
          <w:rFonts w:cstheme="minorHAnsi"/>
        </w:rPr>
        <w:t xml:space="preserve">Thank you to everyone who has supported the United Way campaign in the </w:t>
      </w:r>
      <w:bookmarkStart w:id="0" w:name="_Hlk91857903"/>
      <w:bookmarkEnd w:id="0"/>
      <w:r w:rsidR="001B3B14" w:rsidRPr="00191602">
        <w:rPr>
          <w:rFonts w:cstheme="minorHAnsi"/>
        </w:rPr>
        <w:t>past through payroll deduction, special events, and more. As our region continues to recover from the damage caused by the COVID-19 pandemic, many people are facing even greater hardships than they were last year. When you support United Way’s Community Impact Fund, you’re supporting thousands in our region who are still recovering from crisis. United Way’s Community Impact Fund focuses on the three core building blocks of a strong community: Health, Education and Economic Mobility.</w:t>
      </w:r>
      <w:r w:rsidRPr="00904B15">
        <w:rPr>
          <w:noProof/>
        </w:rPr>
        <w:t xml:space="preserve"> </w:t>
      </w:r>
    </w:p>
    <w:p w:rsidR="00442235" w:rsidRDefault="001B3B14" w:rsidP="00904B15">
      <w:pPr>
        <w:ind w:left="-180" w:right="-180"/>
        <w:jc w:val="both"/>
        <w:rPr>
          <w:rFonts w:cstheme="minorHAnsi"/>
        </w:rPr>
      </w:pPr>
      <w:r w:rsidRPr="00191602">
        <w:rPr>
          <w:rFonts w:cstheme="minorHAnsi"/>
        </w:rPr>
        <w:t xml:space="preserve">Each new or increased donation to the Community Impact Fund will be matched, dollar-for-dollar up to $500,000, thanks to the Canandaigua National Bank </w:t>
      </w:r>
      <w:r>
        <w:rPr>
          <w:rFonts w:cstheme="minorHAnsi"/>
        </w:rPr>
        <w:t>&amp; Trust 6-County</w:t>
      </w:r>
      <w:r w:rsidRPr="00191602">
        <w:rPr>
          <w:rFonts w:cstheme="minorHAnsi"/>
        </w:rPr>
        <w:t xml:space="preserve"> Challenge. We hope we can count on you again this year to make a long-lasting impact.</w:t>
      </w:r>
      <w:r w:rsidR="00904B15" w:rsidRPr="00904B15">
        <w:rPr>
          <w:noProof/>
        </w:rPr>
        <w:t xml:space="preserve"> </w:t>
      </w:r>
      <w:r w:rsidRPr="00191602">
        <w:rPr>
          <w:rFonts w:cstheme="minorHAnsi"/>
        </w:rPr>
        <w:t>Donate to United Way today</w:t>
      </w:r>
      <w:r>
        <w:rPr>
          <w:rFonts w:cstheme="minorHAnsi"/>
        </w:rPr>
        <w:t>.</w:t>
      </w:r>
    </w:p>
    <w:p w:rsidR="001B3B14" w:rsidRDefault="00904B15" w:rsidP="001B3B14">
      <w:r>
        <w:t xml:space="preserve">                          </w:t>
      </w:r>
      <w:r>
        <w:rPr>
          <w:noProof/>
        </w:rPr>
        <w:drawing>
          <wp:inline distT="0" distB="0" distL="0" distR="0" wp14:anchorId="7637BF01">
            <wp:extent cx="3892550" cy="2421827"/>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NB_ppt_slide.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896211" cy="2424105"/>
                    </a:xfrm>
                    <a:prstGeom prst="rect">
                      <a:avLst/>
                    </a:prstGeom>
                  </pic:spPr>
                </pic:pic>
              </a:graphicData>
            </a:graphic>
          </wp:inline>
        </w:drawing>
      </w:r>
    </w:p>
    <w:p w:rsidR="00904B15" w:rsidRDefault="00904B15" w:rsidP="001B3B14"/>
    <w:p w:rsidR="00904B15" w:rsidRDefault="00904B15" w:rsidP="001B3B14"/>
    <w:p w:rsidR="00904B15" w:rsidRDefault="00904B15" w:rsidP="001B3B14"/>
    <w:p w:rsidR="00904B15" w:rsidRDefault="00904B15" w:rsidP="001B3B14"/>
    <w:p w:rsidR="00904B15" w:rsidRDefault="00904B15" w:rsidP="001B3B14"/>
    <w:p w:rsidR="00904B15" w:rsidRDefault="00904B15" w:rsidP="001B3B14"/>
    <w:p w:rsidR="00904B15" w:rsidRDefault="00904B15" w:rsidP="001B3B14"/>
    <w:p w:rsidR="00904B15" w:rsidRDefault="00904B15" w:rsidP="00904B15"/>
    <w:p w:rsidR="001B3B14" w:rsidRPr="001B3B14" w:rsidRDefault="001B3B14" w:rsidP="00904B15">
      <w:pPr>
        <w:jc w:val="center"/>
        <w:rPr>
          <w:rFonts w:cstheme="minorHAnsi"/>
          <w:bCs/>
          <w:color w:val="000000"/>
          <w:u w:val="single"/>
        </w:rPr>
      </w:pPr>
      <w:r w:rsidRPr="001B3B14">
        <w:rPr>
          <w:rFonts w:cstheme="minorHAnsi"/>
          <w:bCs/>
          <w:color w:val="000000"/>
          <w:u w:val="single"/>
        </w:rPr>
        <w:lastRenderedPageBreak/>
        <w:t>CREATING IMPACT AT EVERY LEVEL</w:t>
      </w:r>
    </w:p>
    <w:p w:rsidR="001B3B14" w:rsidRDefault="001B3B14" w:rsidP="001B3B14">
      <w:pPr>
        <w:rPr>
          <w:rFonts w:cstheme="minorHAnsi"/>
          <w:color w:val="252525"/>
          <w:shd w:val="clear" w:color="auto" w:fill="FFFFFF"/>
        </w:rPr>
      </w:pPr>
      <w:r w:rsidRPr="00731105">
        <w:rPr>
          <w:rFonts w:cstheme="minorHAnsi"/>
          <w:color w:val="252525"/>
          <w:shd w:val="clear" w:color="auto" w:fill="FFFFFF"/>
        </w:rPr>
        <w:t xml:space="preserve">The </w:t>
      </w:r>
      <w:r w:rsidR="00E402C5" w:rsidRPr="00E402C5">
        <w:rPr>
          <w:rFonts w:cstheme="minorHAnsi"/>
          <w:color w:val="252525"/>
          <w:highlight w:val="yellow"/>
          <w:shd w:val="clear" w:color="auto" w:fill="FFFFFF"/>
        </w:rPr>
        <w:t>(COMPANY NAME)</w:t>
      </w:r>
      <w:r w:rsidR="00E402C5">
        <w:rPr>
          <w:rFonts w:cstheme="minorHAnsi"/>
          <w:color w:val="252525"/>
          <w:shd w:val="clear" w:color="auto" w:fill="FFFFFF"/>
        </w:rPr>
        <w:t xml:space="preserve"> </w:t>
      </w:r>
      <w:r w:rsidRPr="00731105">
        <w:rPr>
          <w:rFonts w:cstheme="minorHAnsi"/>
          <w:color w:val="252525"/>
          <w:shd w:val="clear" w:color="auto" w:fill="FFFFFF"/>
        </w:rPr>
        <w:t xml:space="preserve">annual United Way Campaign supports the Greater Rochester area by </w:t>
      </w:r>
      <w:r>
        <w:rPr>
          <w:rFonts w:cstheme="minorHAnsi"/>
          <w:color w:val="252525"/>
          <w:shd w:val="clear" w:color="auto" w:fill="FFFFFF"/>
        </w:rPr>
        <w:t xml:space="preserve">    </w:t>
      </w:r>
      <w:r w:rsidRPr="00731105">
        <w:rPr>
          <w:rFonts w:cstheme="minorHAnsi"/>
          <w:color w:val="252525"/>
          <w:shd w:val="clear" w:color="auto" w:fill="FFFFFF"/>
        </w:rPr>
        <w:t xml:space="preserve">providing health services, educational support, and economic mobility to our most vulnerable populations. </w:t>
      </w:r>
      <w:r>
        <w:rPr>
          <w:rFonts w:cstheme="minorHAnsi"/>
          <w:color w:val="252525"/>
          <w:shd w:val="clear" w:color="auto" w:fill="FFFFFF"/>
        </w:rPr>
        <w:t>Every gift at every level helps people throughout the year:</w:t>
      </w:r>
    </w:p>
    <w:p w:rsidR="001B3B14" w:rsidRPr="00731105" w:rsidRDefault="001B3B14" w:rsidP="001B3B14">
      <w:pPr>
        <w:rPr>
          <w:rFonts w:cstheme="minorHAnsi"/>
          <w:color w:val="36495F"/>
        </w:rPr>
      </w:pPr>
    </w:p>
    <w:p w:rsidR="001B3B14" w:rsidRPr="00731105" w:rsidRDefault="00985E38" w:rsidP="001B3B14">
      <w:pPr>
        <w:numPr>
          <w:ilvl w:val="0"/>
          <w:numId w:val="2"/>
        </w:numPr>
        <w:spacing w:after="0" w:line="240" w:lineRule="auto"/>
        <w:ind w:left="600" w:hanging="240"/>
        <w:rPr>
          <w:rFonts w:cstheme="minorHAnsi"/>
          <w:color w:val="000000"/>
        </w:rPr>
      </w:pPr>
      <w:r>
        <w:rPr>
          <w:noProof/>
        </w:rPr>
        <w:drawing>
          <wp:anchor distT="0" distB="0" distL="114300" distR="114300" simplePos="0" relativeHeight="251660288" behindDoc="0" locked="0" layoutInCell="1" allowOverlap="1">
            <wp:simplePos x="0" y="0"/>
            <wp:positionH relativeFrom="margin">
              <wp:posOffset>3721100</wp:posOffset>
            </wp:positionH>
            <wp:positionV relativeFrom="paragraph">
              <wp:posOffset>136525</wp:posOffset>
            </wp:positionV>
            <wp:extent cx="2863850" cy="2220595"/>
            <wp:effectExtent l="0" t="0" r="0" b="825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63850" cy="22205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B3B14" w:rsidRPr="00731105">
        <w:rPr>
          <w:rFonts w:cstheme="minorHAnsi"/>
          <w:bCs/>
          <w:color w:val="000000"/>
        </w:rPr>
        <w:t xml:space="preserve">$1 a week </w:t>
      </w:r>
      <w:r w:rsidR="001B3B14">
        <w:t>provides two in-home, evidence-based visits to address and overcome maternal depression, helping to create a more positive, nurturing environment for their babies.</w:t>
      </w:r>
      <w:r w:rsidRPr="00985E38">
        <w:rPr>
          <w:noProof/>
        </w:rPr>
        <w:t xml:space="preserve"> </w:t>
      </w:r>
    </w:p>
    <w:p w:rsidR="001B3B14" w:rsidRPr="00731105" w:rsidRDefault="001B3B14" w:rsidP="001B3B14">
      <w:pPr>
        <w:numPr>
          <w:ilvl w:val="0"/>
          <w:numId w:val="2"/>
        </w:numPr>
        <w:spacing w:after="0" w:line="240" w:lineRule="auto"/>
        <w:ind w:left="600" w:hanging="240"/>
        <w:rPr>
          <w:rFonts w:cstheme="minorHAnsi"/>
          <w:color w:val="000000"/>
        </w:rPr>
      </w:pPr>
      <w:r w:rsidRPr="00731105">
        <w:rPr>
          <w:rFonts w:cstheme="minorHAnsi"/>
          <w:bCs/>
          <w:color w:val="000000"/>
        </w:rPr>
        <w:t xml:space="preserve">$2 a week </w:t>
      </w:r>
      <w:r w:rsidRPr="00731105">
        <w:rPr>
          <w:rFonts w:cstheme="minorHAnsi"/>
          <w:color w:val="000000"/>
        </w:rPr>
        <w:t xml:space="preserve">helps provide a local child one week of after-school learning, including science projects, book clubs, healthy meals and snacks, and fitness activities </w:t>
      </w:r>
    </w:p>
    <w:p w:rsidR="001B3B14" w:rsidRPr="00731105" w:rsidRDefault="001B3B14" w:rsidP="001B3B14">
      <w:pPr>
        <w:numPr>
          <w:ilvl w:val="0"/>
          <w:numId w:val="2"/>
        </w:numPr>
        <w:spacing w:after="0" w:line="240" w:lineRule="auto"/>
        <w:ind w:left="600" w:hanging="240"/>
        <w:rPr>
          <w:rFonts w:cstheme="minorHAnsi"/>
          <w:color w:val="000000"/>
        </w:rPr>
      </w:pPr>
      <w:r w:rsidRPr="00731105">
        <w:rPr>
          <w:rFonts w:cstheme="minorHAnsi"/>
          <w:bCs/>
          <w:color w:val="000000"/>
        </w:rPr>
        <w:t xml:space="preserve">$5 a week </w:t>
      </w:r>
      <w:r w:rsidRPr="00731105">
        <w:rPr>
          <w:rFonts w:cstheme="minorHAnsi"/>
          <w:color w:val="000000"/>
        </w:rPr>
        <w:t xml:space="preserve">helps provide 40 meals delivered right to the doors of local older adults and people with disabilities </w:t>
      </w:r>
    </w:p>
    <w:p w:rsidR="001B3B14" w:rsidRPr="00731105" w:rsidRDefault="001B3B14" w:rsidP="001B3B14">
      <w:pPr>
        <w:numPr>
          <w:ilvl w:val="0"/>
          <w:numId w:val="2"/>
        </w:numPr>
        <w:spacing w:after="0" w:line="240" w:lineRule="auto"/>
        <w:ind w:left="600" w:hanging="240"/>
        <w:rPr>
          <w:rFonts w:cstheme="minorHAnsi"/>
          <w:color w:val="000000"/>
        </w:rPr>
      </w:pPr>
      <w:r w:rsidRPr="00731105">
        <w:rPr>
          <w:rFonts w:cstheme="minorHAnsi"/>
          <w:bCs/>
          <w:color w:val="000000"/>
        </w:rPr>
        <w:t xml:space="preserve">$10 a week </w:t>
      </w:r>
      <w:r w:rsidRPr="00731105">
        <w:rPr>
          <w:rFonts w:cstheme="minorHAnsi"/>
          <w:color w:val="000000"/>
        </w:rPr>
        <w:t xml:space="preserve">helps provide four months of mentoring for local pre-teens and teenagers to support academic excellence, positive relationships, and success later in life </w:t>
      </w:r>
    </w:p>
    <w:p w:rsidR="001B3B14" w:rsidRDefault="001B3B14" w:rsidP="001B3B14">
      <w:pPr>
        <w:numPr>
          <w:ilvl w:val="0"/>
          <w:numId w:val="2"/>
        </w:numPr>
        <w:spacing w:after="0" w:line="240" w:lineRule="auto"/>
        <w:ind w:left="600" w:hanging="240"/>
        <w:rPr>
          <w:rFonts w:cstheme="minorHAnsi"/>
          <w:color w:val="000000"/>
        </w:rPr>
      </w:pPr>
      <w:r w:rsidRPr="00731105">
        <w:rPr>
          <w:rFonts w:cstheme="minorHAnsi"/>
          <w:bCs/>
          <w:color w:val="000000"/>
        </w:rPr>
        <w:t xml:space="preserve">$20 a week </w:t>
      </w:r>
      <w:r w:rsidRPr="00731105">
        <w:rPr>
          <w:rFonts w:cstheme="minorHAnsi"/>
          <w:color w:val="000000"/>
        </w:rPr>
        <w:t>helps give 3,000 meals to individuals and families who don’t have enough to eat at home</w:t>
      </w:r>
      <w:r>
        <w:rPr>
          <w:rFonts w:cstheme="minorHAnsi"/>
          <w:color w:val="000000"/>
        </w:rPr>
        <w:t>.</w:t>
      </w:r>
    </w:p>
    <w:p w:rsidR="001B3B14" w:rsidRDefault="001B3B14" w:rsidP="001B3B14">
      <w:pPr>
        <w:spacing w:after="0" w:line="240" w:lineRule="auto"/>
        <w:ind w:left="600"/>
        <w:rPr>
          <w:rFonts w:cstheme="minorHAnsi"/>
          <w:color w:val="000000"/>
        </w:rPr>
      </w:pPr>
    </w:p>
    <w:p w:rsidR="001B3B14" w:rsidRDefault="001B3B14" w:rsidP="001B3B14">
      <w:pPr>
        <w:rPr>
          <w:rFonts w:cstheme="minorHAnsi"/>
          <w:color w:val="000000"/>
        </w:rPr>
      </w:pPr>
      <w:r w:rsidRPr="00731105">
        <w:rPr>
          <w:rFonts w:cstheme="minorHAnsi"/>
          <w:color w:val="000000"/>
        </w:rPr>
        <w:t>Join us in supporting a brighter future for individuals and families in our community. Give to United Way today.</w:t>
      </w:r>
    </w:p>
    <w:p w:rsidR="00CA4634" w:rsidRDefault="00CA4634" w:rsidP="00904B15">
      <w:pPr>
        <w:shd w:val="clear" w:color="auto" w:fill="FFFFFF"/>
        <w:spacing w:after="100" w:afterAutospacing="1" w:line="240" w:lineRule="auto"/>
        <w:jc w:val="center"/>
        <w:outlineLvl w:val="1"/>
        <w:rPr>
          <w:rFonts w:eastAsia="Times New Roman" w:cstheme="minorHAnsi"/>
          <w:caps/>
          <w:color w:val="212529"/>
          <w:u w:val="single"/>
        </w:rPr>
      </w:pPr>
    </w:p>
    <w:p w:rsidR="00904B15" w:rsidRDefault="00904B15" w:rsidP="00904B15">
      <w:pPr>
        <w:shd w:val="clear" w:color="auto" w:fill="FFFFFF"/>
        <w:spacing w:after="100" w:afterAutospacing="1" w:line="240" w:lineRule="auto"/>
        <w:jc w:val="center"/>
        <w:outlineLvl w:val="1"/>
        <w:rPr>
          <w:rFonts w:eastAsia="Times New Roman" w:cstheme="minorHAnsi"/>
          <w:caps/>
          <w:color w:val="212529"/>
          <w:u w:val="single"/>
        </w:rPr>
      </w:pPr>
      <w:r w:rsidRPr="00904B15">
        <w:rPr>
          <w:rFonts w:eastAsia="Times New Roman" w:cstheme="minorHAnsi"/>
          <w:caps/>
          <w:color w:val="212529"/>
          <w:u w:val="single"/>
        </w:rPr>
        <w:t>FOSTERing LEARNING: THE COMMUNITY IMPACT FUND AT WORK</w:t>
      </w:r>
    </w:p>
    <w:p w:rsidR="00904B15" w:rsidRPr="00904B15" w:rsidRDefault="00904B15" w:rsidP="00904B15">
      <w:pPr>
        <w:shd w:val="clear" w:color="auto" w:fill="FFFFFF"/>
        <w:spacing w:after="100" w:afterAutospacing="1" w:line="240" w:lineRule="auto"/>
        <w:jc w:val="center"/>
        <w:outlineLvl w:val="1"/>
        <w:rPr>
          <w:rFonts w:eastAsia="Times New Roman" w:cstheme="minorHAnsi"/>
          <w:caps/>
          <w:color w:val="212529"/>
          <w:u w:val="single"/>
        </w:rPr>
      </w:pPr>
    </w:p>
    <w:p w:rsidR="00904B15" w:rsidRPr="004E1A3A" w:rsidRDefault="00CA4634" w:rsidP="00904B15">
      <w:pPr>
        <w:shd w:val="clear" w:color="auto" w:fill="FFFFFF"/>
        <w:spacing w:before="100" w:beforeAutospacing="1" w:after="100" w:afterAutospacing="1" w:line="240" w:lineRule="auto"/>
        <w:rPr>
          <w:rFonts w:eastAsia="Times New Roman" w:cstheme="minorHAnsi"/>
          <w:color w:val="212529"/>
        </w:rPr>
      </w:pPr>
      <w:r>
        <w:rPr>
          <w:noProof/>
        </w:rPr>
        <w:drawing>
          <wp:anchor distT="0" distB="0" distL="114300" distR="114300" simplePos="0" relativeHeight="251663360" behindDoc="0" locked="0" layoutInCell="1" allowOverlap="1">
            <wp:simplePos x="0" y="0"/>
            <wp:positionH relativeFrom="column">
              <wp:posOffset>4191000</wp:posOffset>
            </wp:positionH>
            <wp:positionV relativeFrom="paragraph">
              <wp:posOffset>4445</wp:posOffset>
            </wp:positionV>
            <wp:extent cx="1460500" cy="2185035"/>
            <wp:effectExtent l="0" t="0" r="6350" b="571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60500" cy="2185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04B15" w:rsidRPr="004E1A3A">
        <w:rPr>
          <w:rFonts w:eastAsia="Times New Roman" w:cstheme="minorHAnsi"/>
          <w:color w:val="212529"/>
        </w:rPr>
        <w:t>Filling children’s out-of-school time with learning and enrichment is key to helping them achieve developmental milestones. United Way of Greater Rochester and the Finger Lakes supports programs that provide children with those opportunities.</w:t>
      </w:r>
    </w:p>
    <w:p w:rsidR="00904B15" w:rsidRPr="004E1A3A" w:rsidRDefault="00904B15" w:rsidP="00904B15">
      <w:pPr>
        <w:shd w:val="clear" w:color="auto" w:fill="FFFFFF"/>
        <w:spacing w:before="100" w:beforeAutospacing="1" w:after="100" w:afterAutospacing="1" w:line="240" w:lineRule="auto"/>
        <w:rPr>
          <w:rFonts w:cstheme="minorHAnsi"/>
          <w:color w:val="000000"/>
        </w:rPr>
      </w:pPr>
      <w:proofErr w:type="spellStart"/>
      <w:r w:rsidRPr="004E1A3A">
        <w:rPr>
          <w:rFonts w:eastAsia="Times New Roman" w:cstheme="minorHAnsi"/>
          <w:color w:val="212529"/>
        </w:rPr>
        <w:t>Starryana</w:t>
      </w:r>
      <w:proofErr w:type="spellEnd"/>
      <w:r w:rsidRPr="004E1A3A">
        <w:rPr>
          <w:rFonts w:eastAsia="Times New Roman" w:cstheme="minorHAnsi"/>
          <w:color w:val="212529"/>
        </w:rPr>
        <w:t xml:space="preserve">, an RCSD student, had been struggling academically. She had a passion for dance, and was enrolled in dance lessons at The Center for Youth’s After School Program, funded by United Way. When she </w:t>
      </w:r>
      <w:r w:rsidRPr="004E1A3A">
        <w:rPr>
          <w:rFonts w:cstheme="minorHAnsi"/>
          <w:color w:val="000000"/>
        </w:rPr>
        <w:t>realized that her opportunity to continue participating in dance at the After-School Program was contingent upon her progress reports at school, her academic performance began to dramatically improve.</w:t>
      </w:r>
    </w:p>
    <w:p w:rsidR="00904B15" w:rsidRDefault="00904B15" w:rsidP="00904B15">
      <w:pPr>
        <w:shd w:val="clear" w:color="auto" w:fill="FFFFFF"/>
        <w:spacing w:before="100" w:beforeAutospacing="1" w:after="100" w:afterAutospacing="1" w:line="240" w:lineRule="auto"/>
        <w:rPr>
          <w:rFonts w:cstheme="minorHAnsi"/>
          <w:color w:val="000000"/>
        </w:rPr>
      </w:pPr>
      <w:r w:rsidRPr="004E1A3A">
        <w:rPr>
          <w:rFonts w:cstheme="minorHAnsi"/>
          <w:color w:val="000000"/>
        </w:rPr>
        <w:t xml:space="preserve"> When you invest in United Way’s Community Impact Fund, you help students like </w:t>
      </w:r>
      <w:proofErr w:type="spellStart"/>
      <w:r w:rsidRPr="004E1A3A">
        <w:rPr>
          <w:rFonts w:cstheme="minorHAnsi"/>
          <w:color w:val="000000"/>
        </w:rPr>
        <w:t>Starryana</w:t>
      </w:r>
      <w:proofErr w:type="spellEnd"/>
      <w:r w:rsidRPr="004E1A3A">
        <w:rPr>
          <w:rFonts w:cstheme="minorHAnsi"/>
          <w:color w:val="000000"/>
        </w:rPr>
        <w:t xml:space="preserve"> succeed academically, build confidence, cultivate leadership skills, remain physically fit, and have social interaction and development. Thank you for your support!</w:t>
      </w:r>
    </w:p>
    <w:p w:rsidR="001B3B14" w:rsidRPr="001B3B14" w:rsidRDefault="001B3B14" w:rsidP="001B3B14">
      <w:pPr>
        <w:spacing w:after="0" w:line="240" w:lineRule="auto"/>
        <w:ind w:left="600"/>
        <w:rPr>
          <w:rFonts w:cstheme="minorHAnsi"/>
          <w:color w:val="000000"/>
        </w:rPr>
      </w:pPr>
    </w:p>
    <w:tbl>
      <w:tblPr>
        <w:tblpPr w:leftFromText="180" w:rightFromText="180" w:vertAnchor="text" w:horzAnchor="margin" w:tblpY="142"/>
        <w:tblW w:w="5000" w:type="pct"/>
        <w:tblCellMar>
          <w:left w:w="0" w:type="dxa"/>
          <w:right w:w="0" w:type="dxa"/>
        </w:tblCellMar>
        <w:tblLook w:val="04A0" w:firstRow="1" w:lastRow="0" w:firstColumn="1" w:lastColumn="0" w:noHBand="0" w:noVBand="1"/>
      </w:tblPr>
      <w:tblGrid>
        <w:gridCol w:w="9360"/>
      </w:tblGrid>
      <w:tr w:rsidR="001B3B14" w:rsidRPr="00731105" w:rsidTr="002A40E8">
        <w:tc>
          <w:tcPr>
            <w:tcW w:w="5000" w:type="pct"/>
            <w:hideMark/>
          </w:tcPr>
          <w:tbl>
            <w:tblPr>
              <w:tblW w:w="5000" w:type="pct"/>
              <w:tblCellMar>
                <w:left w:w="0" w:type="dxa"/>
                <w:right w:w="0" w:type="dxa"/>
              </w:tblCellMar>
              <w:tblLook w:val="04A0" w:firstRow="1" w:lastRow="0" w:firstColumn="1" w:lastColumn="0" w:noHBand="0" w:noVBand="1"/>
            </w:tblPr>
            <w:tblGrid>
              <w:gridCol w:w="9360"/>
            </w:tblGrid>
            <w:tr w:rsidR="001B3B14" w:rsidRPr="00731105" w:rsidTr="002A40E8">
              <w:trPr>
                <w:trHeight w:val="6168"/>
              </w:trPr>
              <w:tc>
                <w:tcPr>
                  <w:tcW w:w="0" w:type="auto"/>
                  <w:tcMar>
                    <w:top w:w="150" w:type="dxa"/>
                    <w:left w:w="300" w:type="dxa"/>
                    <w:bottom w:w="150" w:type="dxa"/>
                    <w:right w:w="300" w:type="dxa"/>
                  </w:tcMar>
                </w:tcPr>
                <w:p w:rsidR="001B3B14" w:rsidRPr="00C72788" w:rsidRDefault="001B3B14" w:rsidP="00CA4634">
                  <w:pPr>
                    <w:framePr w:hSpace="180" w:wrap="around" w:vAnchor="text" w:hAnchor="margin" w:y="142"/>
                    <w:jc w:val="center"/>
                    <w:rPr>
                      <w:u w:val="single"/>
                    </w:rPr>
                  </w:pPr>
                  <w:r w:rsidRPr="00C72788">
                    <w:rPr>
                      <w:u w:val="single"/>
                    </w:rPr>
                    <w:t>HELPING STUDENTS THRIVE</w:t>
                  </w:r>
                  <w:r w:rsidR="00E87E99">
                    <w:rPr>
                      <w:noProof/>
                      <w:u w:val="single"/>
                    </w:rPr>
                    <w:drawing>
                      <wp:inline distT="0" distB="0" distL="0" distR="0">
                        <wp:extent cx="4241800" cy="169672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2480-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41800" cy="1696720"/>
                                </a:xfrm>
                                <a:prstGeom prst="rect">
                                  <a:avLst/>
                                </a:prstGeom>
                              </pic:spPr>
                            </pic:pic>
                          </a:graphicData>
                        </a:graphic>
                      </wp:inline>
                    </w:drawing>
                  </w:r>
                </w:p>
                <w:p w:rsidR="00CA4634" w:rsidRDefault="001B3B14" w:rsidP="001B3B14">
                  <w:pPr>
                    <w:framePr w:hSpace="180" w:wrap="around" w:vAnchor="text" w:hAnchor="margin" w:y="142"/>
                  </w:pPr>
                  <w:r>
                    <w:t xml:space="preserve">Janae had been attending </w:t>
                  </w:r>
                  <w:r w:rsidR="00E402C5">
                    <w:t>the</w:t>
                  </w:r>
                  <w:bookmarkStart w:id="1" w:name="_GoBack"/>
                  <w:bookmarkEnd w:id="1"/>
                  <w:r>
                    <w:t xml:space="preserve"> Horizons at Warner program, funded by United Way, since 2011. In spring of 2021, during her senior year of high school, she applied to the program for a job. She said </w:t>
                  </w:r>
                  <w:r w:rsidRPr="00AB43A4">
                    <w:t xml:space="preserve">things had gotten really hard at home, and her </w:t>
                  </w:r>
                  <w:r>
                    <w:t>mother</w:t>
                  </w:r>
                  <w:r w:rsidRPr="00AB43A4">
                    <w:t xml:space="preserve"> would send her </w:t>
                  </w:r>
                  <w:r>
                    <w:t xml:space="preserve">two </w:t>
                  </w:r>
                  <w:r w:rsidRPr="00AB43A4">
                    <w:t>younger siblings</w:t>
                  </w:r>
                  <w:r>
                    <w:t xml:space="preserve"> to the program</w:t>
                  </w:r>
                  <w:r w:rsidRPr="00AB43A4">
                    <w:t xml:space="preserve"> if she could work </w:t>
                  </w:r>
                  <w:r>
                    <w:t>there as well. She was hired and worked through the summer, while her siblings attended the program.</w:t>
                  </w:r>
                </w:p>
                <w:p w:rsidR="00CA4634" w:rsidRDefault="001B3B14" w:rsidP="001B3B14">
                  <w:pPr>
                    <w:framePr w:hSpace="180" w:wrap="around" w:vAnchor="text" w:hAnchor="margin" w:y="142"/>
                  </w:pPr>
                  <w:r>
                    <w:t xml:space="preserve"> It was not </w:t>
                  </w:r>
                  <w:r w:rsidRPr="00AB43A4">
                    <w:t>until she shared her college essay,</w:t>
                  </w:r>
                  <w:r>
                    <w:t xml:space="preserve"> program workers</w:t>
                  </w:r>
                  <w:r w:rsidRPr="00AB43A4">
                    <w:t xml:space="preserve"> realized that </w:t>
                  </w:r>
                  <w:r>
                    <w:t>Janae’s</w:t>
                  </w:r>
                  <w:r w:rsidRPr="00AB43A4">
                    <w:t xml:space="preserve"> job </w:t>
                  </w:r>
                  <w:r>
                    <w:t xml:space="preserve">at Horizons </w:t>
                  </w:r>
                  <w:r w:rsidRPr="00AB43A4">
                    <w:t xml:space="preserve">had been so much more than a job. </w:t>
                  </w:r>
                  <w:r>
                    <w:t>In her essay, she shared her</w:t>
                  </w:r>
                  <w:r w:rsidRPr="00AB43A4">
                    <w:t xml:space="preserve"> youngest </w:t>
                  </w:r>
                  <w:r>
                    <w:t xml:space="preserve">sibling </w:t>
                  </w:r>
                  <w:r w:rsidRPr="00AB43A4">
                    <w:t xml:space="preserve">had been diagnosed with </w:t>
                  </w:r>
                  <w:r>
                    <w:t>a</w:t>
                  </w:r>
                  <w:r w:rsidRPr="00AB43A4">
                    <w:t>utism</w:t>
                  </w:r>
                  <w:r>
                    <w:t xml:space="preserve"> and her mother had been suffering with mental health issues. That, </w:t>
                  </w:r>
                  <w:r w:rsidRPr="00AB43A4">
                    <w:t>coupled with the stress of virtual learning</w:t>
                  </w:r>
                  <w:r>
                    <w:t xml:space="preserve"> due to the pandemic, made her and her siblings depressed</w:t>
                  </w:r>
                  <w:r w:rsidRPr="00AB43A4">
                    <w:t xml:space="preserve">. </w:t>
                  </w:r>
                  <w:r>
                    <w:t xml:space="preserve">She says being able to return to </w:t>
                  </w:r>
                  <w:r w:rsidRPr="00AB43A4">
                    <w:t>Horizons</w:t>
                  </w:r>
                  <w:r>
                    <w:t xml:space="preserve"> made her siblings happy</w:t>
                  </w:r>
                  <w:r w:rsidRPr="00AB43A4">
                    <w:t xml:space="preserve">, </w:t>
                  </w:r>
                  <w:r>
                    <w:t xml:space="preserve">gave her mom time to rest </w:t>
                  </w:r>
                  <w:r w:rsidRPr="00AB43A4">
                    <w:t>during the day, and her income helped relieve stress</w:t>
                  </w:r>
                  <w:r>
                    <w:t xml:space="preserve">. </w:t>
                  </w:r>
                </w:p>
                <w:p w:rsidR="001B3B14" w:rsidRDefault="001B3B14" w:rsidP="001B3B14">
                  <w:pPr>
                    <w:framePr w:hSpace="180" w:wrap="around" w:vAnchor="text" w:hAnchor="margin" w:y="142"/>
                  </w:pPr>
                  <w:r>
                    <w:t>Through the program, she was also able to connect with resources to help her better understand her sibling’s autism diagnosis.</w:t>
                  </w:r>
                  <w:r w:rsidRPr="00AB43A4">
                    <w:t xml:space="preserve"> </w:t>
                  </w:r>
                  <w:r>
                    <w:t>Janae now hopes to study pediatric psychology in college. When you give to United Way’s Community Impact Fund, you make a difference in the lives of students like Janae and their family. Give to United Way today.</w:t>
                  </w:r>
                </w:p>
                <w:p w:rsidR="001B3B14" w:rsidRDefault="001B3B14" w:rsidP="001B3B14">
                  <w:pPr>
                    <w:framePr w:hSpace="180" w:wrap="around" w:vAnchor="text" w:hAnchor="margin" w:y="142"/>
                  </w:pPr>
                </w:p>
                <w:p w:rsidR="00E87E99" w:rsidRDefault="00E87E99" w:rsidP="001B3B14">
                  <w:pPr>
                    <w:jc w:val="center"/>
                    <w:rPr>
                      <w:u w:val="single"/>
                    </w:rPr>
                  </w:pPr>
                </w:p>
                <w:p w:rsidR="00E87E99" w:rsidRDefault="00E87E99" w:rsidP="001B3B14">
                  <w:pPr>
                    <w:jc w:val="center"/>
                    <w:rPr>
                      <w:u w:val="single"/>
                    </w:rPr>
                  </w:pPr>
                </w:p>
                <w:p w:rsidR="00E87E99" w:rsidRDefault="00E87E99" w:rsidP="001B3B14">
                  <w:pPr>
                    <w:jc w:val="center"/>
                    <w:rPr>
                      <w:u w:val="single"/>
                    </w:rPr>
                  </w:pPr>
                </w:p>
                <w:p w:rsidR="00E87E99" w:rsidRDefault="00E87E99" w:rsidP="001B3B14">
                  <w:pPr>
                    <w:jc w:val="center"/>
                    <w:rPr>
                      <w:u w:val="single"/>
                    </w:rPr>
                  </w:pPr>
                </w:p>
                <w:p w:rsidR="00E87E99" w:rsidRDefault="00E87E99" w:rsidP="001B3B14">
                  <w:pPr>
                    <w:jc w:val="center"/>
                    <w:rPr>
                      <w:u w:val="single"/>
                    </w:rPr>
                  </w:pPr>
                </w:p>
                <w:p w:rsidR="00CA4634" w:rsidRDefault="00CA4634" w:rsidP="001B3B14">
                  <w:pPr>
                    <w:jc w:val="center"/>
                    <w:rPr>
                      <w:u w:val="single"/>
                    </w:rPr>
                  </w:pPr>
                </w:p>
                <w:p w:rsidR="00CA4634" w:rsidRDefault="00CA4634" w:rsidP="001B3B14">
                  <w:pPr>
                    <w:jc w:val="center"/>
                    <w:rPr>
                      <w:u w:val="single"/>
                    </w:rPr>
                  </w:pPr>
                </w:p>
                <w:p w:rsidR="00CA4634" w:rsidRDefault="00CA4634" w:rsidP="001B3B14">
                  <w:pPr>
                    <w:jc w:val="center"/>
                    <w:rPr>
                      <w:u w:val="single"/>
                    </w:rPr>
                  </w:pPr>
                </w:p>
                <w:p w:rsidR="001B3B14" w:rsidRPr="001B3B14" w:rsidRDefault="001B3B14" w:rsidP="001B3B14">
                  <w:pPr>
                    <w:jc w:val="center"/>
                    <w:rPr>
                      <w:u w:val="single"/>
                    </w:rPr>
                  </w:pPr>
                  <w:r w:rsidRPr="001B3B14">
                    <w:rPr>
                      <w:u w:val="single"/>
                    </w:rPr>
                    <w:lastRenderedPageBreak/>
                    <w:t>AN OPPORTUNITY TO NETWORK WHILE MAKING AN IMPACT</w:t>
                  </w:r>
                </w:p>
                <w:p w:rsidR="001B3B14" w:rsidRPr="0078308B" w:rsidRDefault="00E87E99" w:rsidP="001B3B14">
                  <w:pPr>
                    <w:rPr>
                      <w:rStyle w:val="Strong"/>
                      <w:rFonts w:cstheme="minorHAnsi"/>
                      <w:b w:val="0"/>
                      <w:shd w:val="clear" w:color="auto" w:fill="E0F2FB"/>
                    </w:rPr>
                  </w:pPr>
                  <w:r>
                    <w:rPr>
                      <w:rFonts w:cstheme="minorHAnsi"/>
                      <w:bCs/>
                      <w:noProof/>
                      <w:shd w:val="clear" w:color="auto" w:fill="E0F2FB"/>
                    </w:rPr>
                    <w:drawing>
                      <wp:anchor distT="0" distB="0" distL="114300" distR="114300" simplePos="0" relativeHeight="251659264" behindDoc="0" locked="0" layoutInCell="1" allowOverlap="1" wp14:anchorId="0C66B0B4">
                        <wp:simplePos x="0" y="0"/>
                        <wp:positionH relativeFrom="column">
                          <wp:posOffset>2501900</wp:posOffset>
                        </wp:positionH>
                        <wp:positionV relativeFrom="paragraph">
                          <wp:posOffset>971550</wp:posOffset>
                        </wp:positionV>
                        <wp:extent cx="2997200" cy="23495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lb.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97200" cy="2349500"/>
                                </a:xfrm>
                                <a:prstGeom prst="rect">
                                  <a:avLst/>
                                </a:prstGeom>
                              </pic:spPr>
                            </pic:pic>
                          </a:graphicData>
                        </a:graphic>
                        <wp14:sizeRelH relativeFrom="margin">
                          <wp14:pctWidth>0</wp14:pctWidth>
                        </wp14:sizeRelH>
                        <wp14:sizeRelV relativeFrom="margin">
                          <wp14:pctHeight>0</wp14:pctHeight>
                        </wp14:sizeRelV>
                      </wp:anchor>
                    </w:drawing>
                  </w:r>
                  <w:r w:rsidR="001B3B14" w:rsidRPr="0078308B">
                    <w:rPr>
                      <w:rFonts w:cstheme="minorHAnsi"/>
                    </w:rPr>
                    <w:t xml:space="preserve">Thousands of local people make an annual investment of $1,000 or more ($500 for those 40 years and under) into our community with United Way. United Way's </w:t>
                  </w:r>
                  <w:hyperlink r:id="rId11" w:history="1">
                    <w:r w:rsidR="001B3B14" w:rsidRPr="0078308B">
                      <w:rPr>
                        <w:rStyle w:val="Hyperlink"/>
                        <w:rFonts w:cstheme="minorHAnsi"/>
                      </w:rPr>
                      <w:t>Leaders United</w:t>
                    </w:r>
                  </w:hyperlink>
                  <w:r w:rsidR="001B3B14" w:rsidRPr="0078308B">
                    <w:rPr>
                      <w:rFonts w:cstheme="minorHAnsi"/>
                    </w:rPr>
                    <w:t xml:space="preserve"> members are the most generous, community-minded, and influential individuals throughout the Greater Rochester and Finger Lakes region. Members get to participate in several annual events, networking, and volunteering opportunities</w:t>
                  </w:r>
                  <w:r w:rsidR="001B3B14">
                    <w:rPr>
                      <w:rFonts w:cstheme="minorHAnsi"/>
                    </w:rPr>
                    <w:t>. Leaders United members may also choose to join one or more of the following networks:</w:t>
                  </w:r>
                </w:p>
                <w:p w:rsidR="001B3B14" w:rsidRPr="0078308B" w:rsidRDefault="00E402C5" w:rsidP="001B3B14">
                  <w:pPr>
                    <w:pStyle w:val="ListParagraph"/>
                    <w:numPr>
                      <w:ilvl w:val="0"/>
                      <w:numId w:val="3"/>
                    </w:numPr>
                    <w:rPr>
                      <w:rFonts w:eastAsia="Times New Roman" w:cstheme="minorHAnsi"/>
                    </w:rPr>
                  </w:pPr>
                  <w:hyperlink r:id="rId12" w:history="1">
                    <w:r w:rsidR="001B3B14" w:rsidRPr="0078308B">
                      <w:rPr>
                        <w:rStyle w:val="Hyperlink"/>
                        <w:rFonts w:eastAsia="Times New Roman" w:cstheme="minorHAnsi"/>
                      </w:rPr>
                      <w:t>African American Leadership Society</w:t>
                    </w:r>
                  </w:hyperlink>
                </w:p>
                <w:p w:rsidR="001B3B14" w:rsidRPr="0078308B" w:rsidRDefault="00E402C5" w:rsidP="001B3B14">
                  <w:pPr>
                    <w:pStyle w:val="ListParagraph"/>
                    <w:numPr>
                      <w:ilvl w:val="0"/>
                      <w:numId w:val="3"/>
                    </w:numPr>
                    <w:rPr>
                      <w:rFonts w:eastAsia="Times New Roman" w:cstheme="minorHAnsi"/>
                    </w:rPr>
                  </w:pPr>
                  <w:hyperlink r:id="rId13" w:history="1">
                    <w:proofErr w:type="spellStart"/>
                    <w:r w:rsidR="001B3B14" w:rsidRPr="0078308B">
                      <w:rPr>
                        <w:rStyle w:val="Hyperlink"/>
                        <w:rFonts w:eastAsia="Times New Roman" w:cstheme="minorHAnsi"/>
                      </w:rPr>
                      <w:t>Circulo</w:t>
                    </w:r>
                    <w:proofErr w:type="spellEnd"/>
                    <w:r w:rsidR="001B3B14" w:rsidRPr="0078308B">
                      <w:rPr>
                        <w:rStyle w:val="Hyperlink"/>
                        <w:rFonts w:eastAsia="Times New Roman" w:cstheme="minorHAnsi"/>
                      </w:rPr>
                      <w:t xml:space="preserve"> Latino Leadership Society</w:t>
                    </w:r>
                  </w:hyperlink>
                </w:p>
                <w:p w:rsidR="001B3B14" w:rsidRPr="0078308B" w:rsidRDefault="00E402C5" w:rsidP="001B3B14">
                  <w:pPr>
                    <w:pStyle w:val="ListParagraph"/>
                    <w:numPr>
                      <w:ilvl w:val="0"/>
                      <w:numId w:val="3"/>
                    </w:numPr>
                    <w:rPr>
                      <w:rFonts w:eastAsia="Times New Roman" w:cstheme="minorHAnsi"/>
                    </w:rPr>
                  </w:pPr>
                  <w:hyperlink r:id="rId14" w:history="1">
                    <w:r w:rsidR="001B3B14" w:rsidRPr="0078308B">
                      <w:rPr>
                        <w:rStyle w:val="Hyperlink"/>
                        <w:rFonts w:eastAsia="Times New Roman" w:cstheme="minorHAnsi"/>
                      </w:rPr>
                      <w:t>Emerging Leaders Society</w:t>
                    </w:r>
                  </w:hyperlink>
                </w:p>
                <w:p w:rsidR="001B3B14" w:rsidRPr="0078308B" w:rsidRDefault="00E402C5" w:rsidP="001B3B14">
                  <w:pPr>
                    <w:pStyle w:val="ListParagraph"/>
                    <w:numPr>
                      <w:ilvl w:val="0"/>
                      <w:numId w:val="3"/>
                    </w:numPr>
                    <w:rPr>
                      <w:rStyle w:val="Strong"/>
                      <w:rFonts w:eastAsia="Times New Roman" w:cstheme="minorHAnsi"/>
                      <w:b w:val="0"/>
                      <w:bCs w:val="0"/>
                    </w:rPr>
                  </w:pPr>
                  <w:hyperlink r:id="rId15" w:history="1">
                    <w:r w:rsidR="001B3B14" w:rsidRPr="0078308B">
                      <w:rPr>
                        <w:rStyle w:val="Hyperlink"/>
                        <w:rFonts w:eastAsia="Times New Roman" w:cstheme="minorHAnsi"/>
                      </w:rPr>
                      <w:t>Labor Leaders Club</w:t>
                    </w:r>
                  </w:hyperlink>
                </w:p>
                <w:p w:rsidR="001B3B14" w:rsidRPr="0078308B" w:rsidRDefault="00E402C5" w:rsidP="001B3B14">
                  <w:pPr>
                    <w:pStyle w:val="ListParagraph"/>
                    <w:numPr>
                      <w:ilvl w:val="0"/>
                      <w:numId w:val="3"/>
                    </w:numPr>
                    <w:rPr>
                      <w:rFonts w:cstheme="minorHAnsi"/>
                    </w:rPr>
                  </w:pPr>
                  <w:hyperlink r:id="rId16" w:history="1">
                    <w:r w:rsidR="001B3B14" w:rsidRPr="0078308B">
                      <w:rPr>
                        <w:rStyle w:val="Hyperlink"/>
                        <w:rFonts w:cstheme="minorHAnsi"/>
                      </w:rPr>
                      <w:t>Tocqueville Society</w:t>
                    </w:r>
                  </w:hyperlink>
                </w:p>
                <w:p w:rsidR="001B3B14" w:rsidRPr="0078308B" w:rsidRDefault="00E402C5" w:rsidP="001B3B14">
                  <w:pPr>
                    <w:pStyle w:val="ListParagraph"/>
                    <w:numPr>
                      <w:ilvl w:val="0"/>
                      <w:numId w:val="3"/>
                    </w:numPr>
                    <w:rPr>
                      <w:rFonts w:cstheme="minorHAnsi"/>
                    </w:rPr>
                  </w:pPr>
                  <w:hyperlink r:id="rId17" w:history="1">
                    <w:r w:rsidR="001B3B14" w:rsidRPr="0078308B">
                      <w:rPr>
                        <w:rStyle w:val="Hyperlink"/>
                        <w:rFonts w:cstheme="minorHAnsi"/>
                      </w:rPr>
                      <w:t>Women United</w:t>
                    </w:r>
                  </w:hyperlink>
                </w:p>
                <w:p w:rsidR="001B3B14" w:rsidRDefault="001B3B14" w:rsidP="001B3B14">
                  <w:pPr>
                    <w:rPr>
                      <w:rFonts w:cstheme="minorHAnsi"/>
                    </w:rPr>
                  </w:pPr>
                  <w:r w:rsidRPr="0078308B">
                    <w:rPr>
                      <w:rFonts w:cstheme="minorHAnsi"/>
                    </w:rPr>
                    <w:t xml:space="preserve">Give to United Way’s Community Impact Fund today and become a part of an extraordinary group of individuals committed to serving our community. </w:t>
                  </w:r>
                </w:p>
                <w:p w:rsidR="001B3B14" w:rsidRPr="001B3B14" w:rsidRDefault="001B3B14" w:rsidP="001B3B14">
                  <w:pPr>
                    <w:rPr>
                      <w:rFonts w:cstheme="minorHAnsi"/>
                      <w:u w:val="single"/>
                    </w:rPr>
                  </w:pPr>
                </w:p>
                <w:p w:rsidR="00904B15" w:rsidRDefault="00904B15" w:rsidP="001B3B14">
                  <w:pPr>
                    <w:spacing w:after="0" w:line="240" w:lineRule="auto"/>
                    <w:jc w:val="center"/>
                    <w:rPr>
                      <w:u w:val="single"/>
                    </w:rPr>
                  </w:pPr>
                </w:p>
                <w:p w:rsidR="00904B15" w:rsidRDefault="00904B15" w:rsidP="001B3B14">
                  <w:pPr>
                    <w:spacing w:after="0" w:line="240" w:lineRule="auto"/>
                    <w:jc w:val="center"/>
                    <w:rPr>
                      <w:u w:val="single"/>
                    </w:rPr>
                  </w:pPr>
                </w:p>
                <w:p w:rsidR="00904B15" w:rsidRDefault="00904B15" w:rsidP="001B3B14">
                  <w:pPr>
                    <w:spacing w:after="0" w:line="240" w:lineRule="auto"/>
                    <w:jc w:val="center"/>
                    <w:rPr>
                      <w:u w:val="single"/>
                    </w:rPr>
                  </w:pPr>
                </w:p>
                <w:p w:rsidR="001B3B14" w:rsidRPr="001B3B14" w:rsidRDefault="001B3B14" w:rsidP="00CA4634">
                  <w:pPr>
                    <w:spacing w:after="0" w:line="240" w:lineRule="auto"/>
                    <w:jc w:val="center"/>
                    <w:rPr>
                      <w:u w:val="single"/>
                    </w:rPr>
                  </w:pPr>
                  <w:r w:rsidRPr="001B3B14">
                    <w:rPr>
                      <w:u w:val="single"/>
                    </w:rPr>
                    <w:t>STRONGER TOGETHER</w:t>
                  </w:r>
                </w:p>
                <w:p w:rsidR="001B3B14" w:rsidRDefault="00904B15" w:rsidP="001B3B14">
                  <w:pPr>
                    <w:spacing w:after="0" w:line="240" w:lineRule="auto"/>
                  </w:pPr>
                  <w:r>
                    <w:rPr>
                      <w:noProof/>
                    </w:rPr>
                    <w:drawing>
                      <wp:anchor distT="0" distB="0" distL="114300" distR="114300" simplePos="0" relativeHeight="251661312" behindDoc="1" locked="0" layoutInCell="1" allowOverlap="1">
                        <wp:simplePos x="0" y="0"/>
                        <wp:positionH relativeFrom="column">
                          <wp:posOffset>3175000</wp:posOffset>
                        </wp:positionH>
                        <wp:positionV relativeFrom="paragraph">
                          <wp:posOffset>154305</wp:posOffset>
                        </wp:positionV>
                        <wp:extent cx="2354580" cy="1567815"/>
                        <wp:effectExtent l="0" t="0" r="7620" b="0"/>
                        <wp:wrapTight wrapText="bothSides">
                          <wp:wrapPolygon edited="0">
                            <wp:start x="0" y="0"/>
                            <wp:lineTo x="0" y="21259"/>
                            <wp:lineTo x="21495" y="21259"/>
                            <wp:lineTo x="21495"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54580" cy="1567815"/>
                                </a:xfrm>
                                <a:prstGeom prst="rect">
                                  <a:avLst/>
                                </a:prstGeom>
                                <a:noFill/>
                                <a:ln>
                                  <a:noFill/>
                                </a:ln>
                              </pic:spPr>
                            </pic:pic>
                          </a:graphicData>
                        </a:graphic>
                      </wp:anchor>
                    </w:drawing>
                  </w:r>
                </w:p>
                <w:p w:rsidR="001B3B14" w:rsidRDefault="001B3B14" w:rsidP="001B3B14">
                  <w:pPr>
                    <w:spacing w:after="0" w:line="240" w:lineRule="auto"/>
                  </w:pPr>
                  <w:r>
                    <w:t>After decades of working closely together, six independent United Way organizations – from Genesee, Livingston, Monroe, Ontario, Wayne and Wyoming Counties – merged in July 2021 to create one powerful and aligned organization: United Way of Greater Rochester and the Finger Lakes.</w:t>
                  </w:r>
                </w:p>
                <w:p w:rsidR="001B3B14" w:rsidRDefault="001B3B14" w:rsidP="001B3B14">
                  <w:pPr>
                    <w:spacing w:after="0" w:line="240" w:lineRule="auto"/>
                  </w:pPr>
                </w:p>
                <w:p w:rsidR="001B3B14" w:rsidRDefault="001B3B14" w:rsidP="001B3B14">
                  <w:pPr>
                    <w:spacing w:after="0" w:line="240" w:lineRule="auto"/>
                    <w:ind w:right="-342"/>
                    <w:rPr>
                      <w:rFonts w:ascii="Calibri" w:hAnsi="Calibri" w:cs="Calibri"/>
                    </w:rPr>
                  </w:pPr>
                  <w:r>
                    <w:rPr>
                      <w:rFonts w:ascii="Calibri" w:hAnsi="Calibri" w:cs="Calibri"/>
                    </w:rPr>
                    <w:t xml:space="preserve">Altogether, thanks to the generosity of committed community members like you, it raises and distribute more than $30 million annually to address the region’s biggest human services challenges. </w:t>
                  </w:r>
                </w:p>
                <w:p w:rsidR="001B3B14" w:rsidRDefault="001B3B14" w:rsidP="001B3B14">
                  <w:pPr>
                    <w:spacing w:after="0" w:line="240" w:lineRule="auto"/>
                    <w:ind w:right="-342"/>
                    <w:rPr>
                      <w:rFonts w:ascii="Calibri" w:hAnsi="Calibri" w:cs="Calibri"/>
                    </w:rPr>
                  </w:pPr>
                </w:p>
                <w:p w:rsidR="001B3B14" w:rsidRDefault="001B3B14" w:rsidP="001B3B14">
                  <w:pPr>
                    <w:spacing w:after="0" w:line="240" w:lineRule="auto"/>
                    <w:ind w:right="-342"/>
                    <w:rPr>
                      <w:rFonts w:ascii="Calibri" w:hAnsi="Calibri" w:cs="Calibri"/>
                    </w:rPr>
                  </w:pPr>
                  <w:r>
                    <w:t>Gifts to the United Way Community Impact Fund support a critical network of 192 partner programs providing essential services to local people. As always, d</w:t>
                  </w:r>
                  <w:r>
                    <w:rPr>
                      <w:rFonts w:ascii="Calibri" w:hAnsi="Calibri" w:cs="Calibri"/>
                    </w:rPr>
                    <w:t xml:space="preserve">ollars raised in a geographic area stay committed to that area and donors also retain the ability to direct their contributions to the causes they feel strongest about. </w:t>
                  </w:r>
                </w:p>
                <w:p w:rsidR="001B3B14" w:rsidRDefault="001B3B14" w:rsidP="001B3B14">
                  <w:pPr>
                    <w:spacing w:after="0" w:line="240" w:lineRule="auto"/>
                    <w:ind w:right="-342"/>
                    <w:rPr>
                      <w:rFonts w:ascii="Calibri" w:hAnsi="Calibri" w:cs="Calibri"/>
                    </w:rPr>
                  </w:pPr>
                </w:p>
                <w:p w:rsidR="001B3B14" w:rsidRPr="00A9696C" w:rsidRDefault="001B3B14" w:rsidP="001B3B14">
                  <w:pPr>
                    <w:ind w:left="-180" w:right="-180"/>
                    <w:contextualSpacing/>
                    <w:rPr>
                      <w:b/>
                    </w:rPr>
                  </w:pPr>
                  <w:r>
                    <w:rPr>
                      <w:b/>
                    </w:rPr>
                    <w:t xml:space="preserve">   Thank you for joining in collective giving to build a thriving community for all. </w:t>
                  </w:r>
                </w:p>
                <w:p w:rsidR="001B3B14" w:rsidRDefault="001B3B14" w:rsidP="001B3B14"/>
                <w:p w:rsidR="008E69E2" w:rsidRDefault="008E69E2" w:rsidP="008E69E2">
                  <w:pPr>
                    <w:shd w:val="clear" w:color="auto" w:fill="FFFFFF"/>
                    <w:spacing w:before="100" w:beforeAutospacing="1" w:after="100" w:afterAutospacing="1" w:line="240" w:lineRule="auto"/>
                    <w:jc w:val="center"/>
                    <w:rPr>
                      <w:rFonts w:eastAsia="Times New Roman" w:cstheme="minorHAnsi"/>
                      <w:color w:val="333333"/>
                      <w:u w:val="single"/>
                    </w:rPr>
                  </w:pPr>
                  <w:r w:rsidRPr="008E69E2">
                    <w:rPr>
                      <w:rFonts w:eastAsia="Times New Roman" w:cstheme="minorHAnsi"/>
                      <w:color w:val="333333"/>
                      <w:u w:val="single"/>
                    </w:rPr>
                    <w:t>THE IMPORTANCE OF A HEALTHY MEAL</w:t>
                  </w:r>
                </w:p>
                <w:p w:rsidR="00985E38" w:rsidRPr="008E69E2" w:rsidRDefault="008C54B9" w:rsidP="008E69E2">
                  <w:pPr>
                    <w:shd w:val="clear" w:color="auto" w:fill="FFFFFF"/>
                    <w:spacing w:before="100" w:beforeAutospacing="1" w:after="100" w:afterAutospacing="1" w:line="240" w:lineRule="auto"/>
                    <w:jc w:val="center"/>
                    <w:rPr>
                      <w:rFonts w:eastAsia="Times New Roman" w:cstheme="minorHAnsi"/>
                      <w:color w:val="333333"/>
                      <w:u w:val="single"/>
                    </w:rPr>
                  </w:pPr>
                  <w:r>
                    <w:rPr>
                      <w:noProof/>
                    </w:rPr>
                    <w:drawing>
                      <wp:inline distT="0" distB="0" distL="0" distR="0" wp14:anchorId="6784CD56" wp14:editId="6CC653FA">
                        <wp:extent cx="3479800" cy="2438400"/>
                        <wp:effectExtent l="0" t="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83507" cy="2440998"/>
                                </a:xfrm>
                                <a:prstGeom prst="rect">
                                  <a:avLst/>
                                </a:prstGeom>
                                <a:noFill/>
                                <a:ln>
                                  <a:noFill/>
                                </a:ln>
                              </pic:spPr>
                            </pic:pic>
                          </a:graphicData>
                        </a:graphic>
                      </wp:inline>
                    </w:drawing>
                  </w:r>
                </w:p>
                <w:p w:rsidR="008E69E2" w:rsidRPr="00925313" w:rsidRDefault="008E69E2" w:rsidP="008E69E2">
                  <w:pPr>
                    <w:shd w:val="clear" w:color="auto" w:fill="FFFFFF"/>
                    <w:spacing w:before="100" w:beforeAutospacing="1" w:after="100" w:afterAutospacing="1" w:line="240" w:lineRule="auto"/>
                    <w:rPr>
                      <w:rFonts w:eastAsia="Times New Roman" w:cstheme="minorHAnsi"/>
                      <w:color w:val="333333"/>
                    </w:rPr>
                  </w:pPr>
                  <w:r w:rsidRPr="00925313">
                    <w:rPr>
                      <w:rFonts w:eastAsia="Times New Roman" w:cstheme="minorHAnsi"/>
                      <w:color w:val="333333"/>
                    </w:rPr>
                    <w:t xml:space="preserve">A healthy meal is critical to a student’s well-being, yet many children are deprived of that </w:t>
                  </w:r>
                  <w:r>
                    <w:rPr>
                      <w:rFonts w:eastAsia="Times New Roman" w:cstheme="minorHAnsi"/>
                      <w:color w:val="333333"/>
                    </w:rPr>
                    <w:t xml:space="preserve">in our </w:t>
                  </w:r>
                  <w:r w:rsidRPr="00925313">
                    <w:rPr>
                      <w:rFonts w:eastAsia="Times New Roman" w:cstheme="minorHAnsi"/>
                      <w:color w:val="333333"/>
                    </w:rPr>
                    <w:t>region</w:t>
                  </w:r>
                  <w:r>
                    <w:rPr>
                      <w:rFonts w:eastAsia="Times New Roman" w:cstheme="minorHAnsi"/>
                      <w:color w:val="333333"/>
                    </w:rPr>
                    <w:t>, due to food insecurity. In the Finger Lakes region, mor</w:t>
                  </w:r>
                  <w:r w:rsidRPr="00E2017A">
                    <w:rPr>
                      <w:rFonts w:eastAsia="Times New Roman" w:cstheme="minorHAnsi"/>
                      <w:color w:val="333333"/>
                    </w:rPr>
                    <w:t xml:space="preserve">e than 156,000 residents, including more than 52,000 children, </w:t>
                  </w:r>
                  <w:hyperlink r:id="rId20" w:history="1">
                    <w:r w:rsidRPr="00B33DC8">
                      <w:rPr>
                        <w:rStyle w:val="Hyperlink"/>
                        <w:rFonts w:eastAsia="Times New Roman" w:cstheme="minorHAnsi"/>
                      </w:rPr>
                      <w:t>are considered food insecure.</w:t>
                    </w:r>
                  </w:hyperlink>
                  <w:r w:rsidR="008C54B9">
                    <w:rPr>
                      <w:rStyle w:val="Hyperlink"/>
                      <w:rFonts w:eastAsia="Times New Roman" w:cstheme="minorHAnsi"/>
                    </w:rPr>
                    <w:t xml:space="preserve"> </w:t>
                  </w:r>
                </w:p>
                <w:p w:rsidR="008E69E2" w:rsidRPr="00E2017A" w:rsidRDefault="008E69E2" w:rsidP="008E69E2">
                  <w:pPr>
                    <w:shd w:val="clear" w:color="auto" w:fill="FFFFFF"/>
                    <w:spacing w:before="100" w:beforeAutospacing="1" w:after="100" w:afterAutospacing="1" w:line="240" w:lineRule="auto"/>
                    <w:rPr>
                      <w:rFonts w:eastAsia="Times New Roman" w:cstheme="minorHAnsi"/>
                      <w:color w:val="333333"/>
                    </w:rPr>
                  </w:pPr>
                  <w:r w:rsidRPr="00E2017A">
                    <w:rPr>
                      <w:rFonts w:eastAsia="Times New Roman" w:cstheme="minorHAnsi"/>
                      <w:color w:val="333333"/>
                    </w:rPr>
                    <w:t>Studies</w:t>
                  </w:r>
                  <w:r w:rsidRPr="00925313">
                    <w:rPr>
                      <w:rFonts w:eastAsia="Times New Roman" w:cstheme="minorHAnsi"/>
                      <w:color w:val="333333"/>
                    </w:rPr>
                    <w:t> suggest food insecurity, especially in children, is linked with an increased risk of birth defects, cognitive and behavioral problems, and depression.</w:t>
                  </w:r>
                  <w:r>
                    <w:rPr>
                      <w:rFonts w:eastAsia="Times New Roman" w:cstheme="minorHAnsi"/>
                      <w:color w:val="333333"/>
                    </w:rPr>
                    <w:t xml:space="preserve"> </w:t>
                  </w:r>
                  <w:r w:rsidRPr="00925313">
                    <w:rPr>
                      <w:rFonts w:eastAsia="Times New Roman" w:cstheme="minorHAnsi"/>
                      <w:color w:val="333333"/>
                    </w:rPr>
                    <w:t>All of these factors impact the general well-being of a community. Children from food secure households generally tend to be more successful than those from food insecure households.</w:t>
                  </w:r>
                </w:p>
                <w:p w:rsidR="008E69E2" w:rsidRPr="00925313" w:rsidRDefault="008E69E2" w:rsidP="008E69E2">
                  <w:pPr>
                    <w:shd w:val="clear" w:color="auto" w:fill="FFFFFF"/>
                    <w:spacing w:before="100" w:beforeAutospacing="1" w:after="100" w:afterAutospacing="1" w:line="240" w:lineRule="auto"/>
                    <w:rPr>
                      <w:rFonts w:eastAsia="Times New Roman" w:cstheme="minorHAnsi"/>
                      <w:color w:val="333333"/>
                    </w:rPr>
                  </w:pPr>
                  <w:r>
                    <w:rPr>
                      <w:rFonts w:eastAsia="Times New Roman" w:cstheme="minorHAnsi"/>
                      <w:color w:val="333333"/>
                    </w:rPr>
                    <w:t xml:space="preserve">Gifts to </w:t>
                  </w:r>
                  <w:r w:rsidRPr="00925313">
                    <w:rPr>
                      <w:rFonts w:eastAsia="Times New Roman" w:cstheme="minorHAnsi"/>
                      <w:color w:val="333333"/>
                    </w:rPr>
                    <w:t>United Way</w:t>
                  </w:r>
                  <w:r>
                    <w:rPr>
                      <w:rFonts w:eastAsia="Times New Roman" w:cstheme="minorHAnsi"/>
                      <w:color w:val="333333"/>
                    </w:rPr>
                    <w:t xml:space="preserve">’s Community Impact Fund help support </w:t>
                  </w:r>
                  <w:r w:rsidRPr="00925313">
                    <w:rPr>
                      <w:rFonts w:eastAsia="Times New Roman" w:cstheme="minorHAnsi"/>
                      <w:color w:val="333333"/>
                    </w:rPr>
                    <w:t>local programs</w:t>
                  </w:r>
                  <w:r>
                    <w:rPr>
                      <w:rFonts w:eastAsia="Times New Roman" w:cstheme="minorHAnsi"/>
                      <w:color w:val="333333"/>
                    </w:rPr>
                    <w:t xml:space="preserve"> </w:t>
                  </w:r>
                  <w:r w:rsidRPr="00925313">
                    <w:rPr>
                      <w:rFonts w:eastAsia="Times New Roman" w:cstheme="minorHAnsi"/>
                      <w:color w:val="333333"/>
                    </w:rPr>
                    <w:t>that help feed families.</w:t>
                  </w:r>
                  <w:r>
                    <w:rPr>
                      <w:rFonts w:eastAsia="Times New Roman" w:cstheme="minorHAnsi"/>
                      <w:color w:val="333333"/>
                    </w:rPr>
                    <w:t xml:space="preserve"> </w:t>
                  </w:r>
                  <w:r w:rsidRPr="00E2017A">
                    <w:rPr>
                      <w:rFonts w:eastAsia="Times New Roman" w:cstheme="minorHAnsi"/>
                      <w:color w:val="333333"/>
                    </w:rPr>
                    <w:t xml:space="preserve">Just $20 a week can help provide 3,000 meals to families and individuals who don’t have enough to eat at home. </w:t>
                  </w:r>
                </w:p>
                <w:p w:rsidR="008E69E2" w:rsidRDefault="008E69E2" w:rsidP="008E69E2">
                  <w:pPr>
                    <w:rPr>
                      <w:rFonts w:eastAsia="Times New Roman" w:cstheme="minorHAnsi"/>
                      <w:color w:val="333333"/>
                    </w:rPr>
                  </w:pPr>
                  <w:r>
                    <w:rPr>
                      <w:rFonts w:eastAsia="Times New Roman" w:cstheme="minorHAnsi"/>
                      <w:color w:val="333333"/>
                    </w:rPr>
                    <w:t>Please give today. Thank you!</w:t>
                  </w:r>
                </w:p>
                <w:p w:rsidR="00985E38" w:rsidRDefault="00985E38" w:rsidP="008E69E2">
                  <w:pPr>
                    <w:pStyle w:val="Default"/>
                    <w:spacing w:after="201"/>
                    <w:jc w:val="center"/>
                    <w:rPr>
                      <w:sz w:val="22"/>
                      <w:szCs w:val="22"/>
                      <w:u w:val="single"/>
                    </w:rPr>
                  </w:pPr>
                </w:p>
                <w:p w:rsidR="00985E38" w:rsidRDefault="00985E38" w:rsidP="008E69E2">
                  <w:pPr>
                    <w:pStyle w:val="Default"/>
                    <w:spacing w:after="201"/>
                    <w:jc w:val="center"/>
                    <w:rPr>
                      <w:sz w:val="22"/>
                      <w:szCs w:val="22"/>
                      <w:u w:val="single"/>
                    </w:rPr>
                  </w:pPr>
                </w:p>
                <w:p w:rsidR="00985E38" w:rsidRDefault="00985E38" w:rsidP="008E69E2">
                  <w:pPr>
                    <w:pStyle w:val="Default"/>
                    <w:spacing w:after="201"/>
                    <w:jc w:val="center"/>
                    <w:rPr>
                      <w:sz w:val="22"/>
                      <w:szCs w:val="22"/>
                      <w:u w:val="single"/>
                    </w:rPr>
                  </w:pPr>
                </w:p>
                <w:p w:rsidR="00985E38" w:rsidRDefault="00985E38" w:rsidP="008E69E2">
                  <w:pPr>
                    <w:pStyle w:val="Default"/>
                    <w:spacing w:after="201"/>
                    <w:jc w:val="center"/>
                    <w:rPr>
                      <w:sz w:val="22"/>
                      <w:szCs w:val="22"/>
                      <w:u w:val="single"/>
                    </w:rPr>
                  </w:pPr>
                </w:p>
                <w:p w:rsidR="00985E38" w:rsidRDefault="00985E38" w:rsidP="008E69E2">
                  <w:pPr>
                    <w:pStyle w:val="Default"/>
                    <w:spacing w:after="201"/>
                    <w:jc w:val="center"/>
                    <w:rPr>
                      <w:sz w:val="22"/>
                      <w:szCs w:val="22"/>
                      <w:u w:val="single"/>
                    </w:rPr>
                  </w:pPr>
                </w:p>
                <w:p w:rsidR="00985E38" w:rsidRDefault="00985E38" w:rsidP="008E69E2">
                  <w:pPr>
                    <w:pStyle w:val="Default"/>
                    <w:spacing w:after="201"/>
                    <w:jc w:val="center"/>
                    <w:rPr>
                      <w:sz w:val="22"/>
                      <w:szCs w:val="22"/>
                      <w:u w:val="single"/>
                    </w:rPr>
                  </w:pPr>
                </w:p>
                <w:p w:rsidR="00CA4634" w:rsidRDefault="00CA4634" w:rsidP="008E69E2">
                  <w:pPr>
                    <w:pStyle w:val="Default"/>
                    <w:spacing w:after="201"/>
                    <w:jc w:val="center"/>
                    <w:rPr>
                      <w:sz w:val="22"/>
                      <w:szCs w:val="22"/>
                      <w:u w:val="single"/>
                    </w:rPr>
                  </w:pPr>
                </w:p>
                <w:p w:rsidR="008E69E2" w:rsidRPr="008E69E2" w:rsidRDefault="008E69E2" w:rsidP="008E69E2">
                  <w:pPr>
                    <w:pStyle w:val="Default"/>
                    <w:spacing w:after="201"/>
                    <w:jc w:val="center"/>
                    <w:rPr>
                      <w:sz w:val="22"/>
                      <w:szCs w:val="22"/>
                      <w:u w:val="single"/>
                    </w:rPr>
                  </w:pPr>
                  <w:r w:rsidRPr="008E69E2">
                    <w:rPr>
                      <w:sz w:val="22"/>
                      <w:szCs w:val="22"/>
                      <w:u w:val="single"/>
                    </w:rPr>
                    <w:lastRenderedPageBreak/>
                    <w:t>SERVING LOCAL OLDER ADULTS</w:t>
                  </w:r>
                </w:p>
                <w:p w:rsidR="008E69E2" w:rsidRDefault="00E87E99" w:rsidP="008E69E2">
                  <w:pPr>
                    <w:pStyle w:val="Default"/>
                    <w:spacing w:after="201"/>
                  </w:pPr>
                  <w:r>
                    <w:rPr>
                      <w:noProof/>
                    </w:rPr>
                    <w:drawing>
                      <wp:anchor distT="0" distB="0" distL="114300" distR="114300" simplePos="0" relativeHeight="251658240" behindDoc="0" locked="0" layoutInCell="1" allowOverlap="1" wp14:anchorId="006A5010">
                        <wp:simplePos x="0" y="0"/>
                        <wp:positionH relativeFrom="column">
                          <wp:posOffset>-48260</wp:posOffset>
                        </wp:positionH>
                        <wp:positionV relativeFrom="paragraph">
                          <wp:posOffset>50800</wp:posOffset>
                        </wp:positionV>
                        <wp:extent cx="2466975" cy="1644650"/>
                        <wp:effectExtent l="0" t="0" r="952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66975" cy="1644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E69E2" w:rsidRPr="00595AB4">
                    <w:rPr>
                      <w:sz w:val="22"/>
                      <w:szCs w:val="22"/>
                    </w:rPr>
                    <w:t xml:space="preserve">The older adult population in Rochester has grown significantly in the last decade, and so has the number of older adults living in poverty. </w:t>
                  </w:r>
                  <w:r w:rsidR="008E69E2" w:rsidRPr="00595AB4">
                    <w:rPr>
                      <w:bCs/>
                      <w:sz w:val="22"/>
                      <w:szCs w:val="22"/>
                    </w:rPr>
                    <w:t xml:space="preserve">Rochester’s older adults have the highest poverty rate of any city or county in the state, at 31 percent. The COVID-19 pandemic has intensified the hardships that older adults living in our community face, as more are calling for emotional support, housing assistance and transportation needs. United Way supports organizations such as Lifespan and Meals on Wheels that serve our community’s older population. Giving just $1 a week to United Way helps </w:t>
                  </w:r>
                  <w:r w:rsidR="008E69E2" w:rsidRPr="00595AB4">
                    <w:rPr>
                      <w:sz w:val="22"/>
                      <w:szCs w:val="22"/>
                    </w:rPr>
                    <w:t>a local older adult take two round-trip outings to get safely to medical appointments, grocery shopping, social events and more.</w:t>
                  </w:r>
                  <w:r w:rsidR="008E69E2">
                    <w:rPr>
                      <w:sz w:val="22"/>
                      <w:szCs w:val="22"/>
                    </w:rPr>
                    <w:t xml:space="preserve"> Help an older adult today by giving to United Way’s Community Impact Fund.</w:t>
                  </w:r>
                </w:p>
                <w:p w:rsidR="008E69E2" w:rsidRPr="00E2017A" w:rsidRDefault="008E69E2" w:rsidP="008E69E2">
                  <w:pPr>
                    <w:rPr>
                      <w:rFonts w:cstheme="minorHAnsi"/>
                    </w:rPr>
                  </w:pPr>
                </w:p>
                <w:p w:rsidR="00CA4634" w:rsidRDefault="00CA4634" w:rsidP="00554E87">
                  <w:pPr>
                    <w:jc w:val="center"/>
                    <w:rPr>
                      <w:u w:val="single"/>
                    </w:rPr>
                  </w:pPr>
                </w:p>
                <w:p w:rsidR="00554E87" w:rsidRPr="00E92DF6" w:rsidRDefault="00554E87" w:rsidP="00554E87">
                  <w:pPr>
                    <w:jc w:val="center"/>
                    <w:rPr>
                      <w:u w:val="single"/>
                    </w:rPr>
                  </w:pPr>
                  <w:r w:rsidRPr="00E92DF6">
                    <w:rPr>
                      <w:u w:val="single"/>
                    </w:rPr>
                    <w:t>HAVE YOU MET ALICE?</w:t>
                  </w:r>
                </w:p>
                <w:p w:rsidR="00554E87" w:rsidRDefault="00511249" w:rsidP="00554E87">
                  <w:r>
                    <w:t xml:space="preserve">We all know ALICE. We all rely on ALICE. </w:t>
                  </w:r>
                  <w:r w:rsidR="00554E87" w:rsidRPr="003F2AC7">
                    <w:t xml:space="preserve">ALICE, an acronym for </w:t>
                  </w:r>
                  <w:r w:rsidR="00554E87" w:rsidRPr="004A1DC4">
                    <w:rPr>
                      <w:b/>
                    </w:rPr>
                    <w:t>A</w:t>
                  </w:r>
                  <w:r w:rsidR="00554E87" w:rsidRPr="003F2AC7">
                    <w:t xml:space="preserve">sset </w:t>
                  </w:r>
                  <w:r w:rsidR="00554E87" w:rsidRPr="004A1DC4">
                    <w:rPr>
                      <w:b/>
                    </w:rPr>
                    <w:t>L</w:t>
                  </w:r>
                  <w:r w:rsidR="00554E87" w:rsidRPr="003F2AC7">
                    <w:t xml:space="preserve">imited, </w:t>
                  </w:r>
                  <w:r w:rsidR="00554E87" w:rsidRPr="004A1DC4">
                    <w:rPr>
                      <w:b/>
                    </w:rPr>
                    <w:t>I</w:t>
                  </w:r>
                  <w:r w:rsidR="00554E87" w:rsidRPr="003F2AC7">
                    <w:t xml:space="preserve">ncome </w:t>
                  </w:r>
                  <w:r w:rsidR="00554E87" w:rsidRPr="004A1DC4">
                    <w:rPr>
                      <w:b/>
                    </w:rPr>
                    <w:t>C</w:t>
                  </w:r>
                  <w:r w:rsidR="00554E87" w:rsidRPr="003F2AC7">
                    <w:t xml:space="preserve">onstrained, </w:t>
                  </w:r>
                  <w:r w:rsidR="00554E87" w:rsidRPr="004A1DC4">
                    <w:rPr>
                      <w:b/>
                    </w:rPr>
                    <w:t>E</w:t>
                  </w:r>
                  <w:r w:rsidR="00554E87" w:rsidRPr="003F2AC7">
                    <w:t>mployed, is a new way of defining and understanding the struggles of</w:t>
                  </w:r>
                  <w:r>
                    <w:t xml:space="preserve"> individuals and</w:t>
                  </w:r>
                  <w:r w:rsidR="00554E87" w:rsidRPr="003F2AC7">
                    <w:t xml:space="preserve"> households that earn above the </w:t>
                  </w:r>
                  <w:r w:rsidR="00554E87">
                    <w:t>f</w:t>
                  </w:r>
                  <w:r w:rsidR="00554E87" w:rsidRPr="003F2AC7">
                    <w:t xml:space="preserve">ederal </w:t>
                  </w:r>
                  <w:r w:rsidR="00554E87">
                    <w:t>p</w:t>
                  </w:r>
                  <w:r w:rsidR="00554E87" w:rsidRPr="003F2AC7">
                    <w:t xml:space="preserve">overty </w:t>
                  </w:r>
                  <w:r w:rsidR="00554E87">
                    <w:t>l</w:t>
                  </w:r>
                  <w:r w:rsidR="00554E87" w:rsidRPr="003F2AC7">
                    <w:t xml:space="preserve">evel, but </w:t>
                  </w:r>
                  <w:r w:rsidR="00554E87" w:rsidRPr="0018218A">
                    <w:t>not enough to afford</w:t>
                  </w:r>
                  <w:r w:rsidR="00554E87">
                    <w:t xml:space="preserve"> basic</w:t>
                  </w:r>
                  <w:r w:rsidR="00554E87" w:rsidRPr="0018218A">
                    <w:t xml:space="preserve"> essentials.</w:t>
                  </w:r>
                </w:p>
                <w:p w:rsidR="00554E87" w:rsidRDefault="00CA4634" w:rsidP="00554E87">
                  <w:pPr>
                    <w:spacing w:after="0" w:line="240" w:lineRule="auto"/>
                  </w:pPr>
                  <w:r>
                    <w:rPr>
                      <w:noProof/>
                    </w:rPr>
                    <w:drawing>
                      <wp:anchor distT="0" distB="0" distL="114300" distR="114300" simplePos="0" relativeHeight="251665408" behindDoc="0" locked="0" layoutInCell="1" allowOverlap="1" wp14:anchorId="72E4EE49">
                        <wp:simplePos x="0" y="0"/>
                        <wp:positionH relativeFrom="column">
                          <wp:posOffset>2901950</wp:posOffset>
                        </wp:positionH>
                        <wp:positionV relativeFrom="paragraph">
                          <wp:posOffset>69850</wp:posOffset>
                        </wp:positionV>
                        <wp:extent cx="2578100" cy="1718310"/>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78100" cy="17183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4E87" w:rsidRPr="00C92584">
                    <w:t xml:space="preserve">The ALICE research </w:t>
                  </w:r>
                  <w:r w:rsidR="00554E87">
                    <w:t xml:space="preserve">investigates, on a </w:t>
                  </w:r>
                  <w:r w:rsidR="00554E87" w:rsidRPr="00C92584">
                    <w:t>local level</w:t>
                  </w:r>
                  <w:r w:rsidR="00554E87">
                    <w:t>,</w:t>
                  </w:r>
                  <w:r w:rsidR="00554E87" w:rsidRPr="00C92584">
                    <w:t xml:space="preserve"> both household incomes and costs, </w:t>
                  </w:r>
                  <w:r w:rsidR="00554E87">
                    <w:t>exposing</w:t>
                  </w:r>
                  <w:r w:rsidR="00554E87" w:rsidRPr="00C92584">
                    <w:t xml:space="preserve"> the</w:t>
                  </w:r>
                  <w:r w:rsidR="00554E87">
                    <w:t xml:space="preserve"> disparity</w:t>
                  </w:r>
                  <w:r w:rsidR="00554E87" w:rsidRPr="00C92584">
                    <w:t xml:space="preserve"> between low-paying jobs and </w:t>
                  </w:r>
                  <w:r w:rsidR="00554E87">
                    <w:t xml:space="preserve">resources necessary </w:t>
                  </w:r>
                  <w:r w:rsidR="00554E87" w:rsidRPr="00C92584">
                    <w:t>to</w:t>
                  </w:r>
                  <w:r w:rsidR="00554E87">
                    <w:t xml:space="preserve"> </w:t>
                  </w:r>
                  <w:r w:rsidR="00554E87" w:rsidRPr="00C92584">
                    <w:t>survive financially, county by county.</w:t>
                  </w:r>
                </w:p>
                <w:p w:rsidR="00554E87" w:rsidRDefault="00554E87" w:rsidP="00554E87">
                  <w:pPr>
                    <w:spacing w:after="0" w:line="240" w:lineRule="auto"/>
                  </w:pPr>
                </w:p>
                <w:p w:rsidR="00554E87" w:rsidRDefault="00554E87" w:rsidP="00554E87">
                  <w:pPr>
                    <w:spacing w:after="0" w:line="240" w:lineRule="auto"/>
                  </w:pPr>
                  <w:r>
                    <w:t>Based on their 2018 Report (the next report will be available this year), the number of households below the ALICE Threshold, (i.e. all households struggling to meet basic needs and thrive), within the Greater Rochester and the Finger Lakes service area averages about 37%.</w:t>
                  </w:r>
                </w:p>
                <w:p w:rsidR="00554E87" w:rsidRDefault="00554E87" w:rsidP="00554E87">
                  <w:pPr>
                    <w:spacing w:after="0" w:line="240" w:lineRule="auto"/>
                  </w:pPr>
                </w:p>
                <w:p w:rsidR="00554E87" w:rsidRDefault="00554E87" w:rsidP="00554E87">
                  <w:pPr>
                    <w:spacing w:after="0" w:line="240" w:lineRule="auto"/>
                  </w:pPr>
                  <w:r>
                    <w:t>United Way convenes, advocates, and innovates throughout the communities it serves and drives attention to issues faced by ALICE households, and shape solutions that promote financial stability. Learn more at UnitedForALICE.org and give to United Way today to support this important work.</w:t>
                  </w:r>
                  <w:r w:rsidR="00CA4634">
                    <w:t xml:space="preserve"> </w:t>
                  </w:r>
                </w:p>
                <w:p w:rsidR="001B3B14" w:rsidRDefault="001B3B14" w:rsidP="001B3B14">
                  <w:pPr>
                    <w:rPr>
                      <w:rFonts w:cstheme="minorHAnsi"/>
                    </w:rPr>
                  </w:pPr>
                </w:p>
                <w:p w:rsidR="008C54B9" w:rsidRDefault="008C54B9" w:rsidP="008E22E8">
                  <w:pPr>
                    <w:jc w:val="center"/>
                    <w:rPr>
                      <w:color w:val="171818"/>
                      <w:spacing w:val="15"/>
                      <w:u w:val="single"/>
                      <w:shd w:val="clear" w:color="auto" w:fill="FFFFFF"/>
                    </w:rPr>
                  </w:pPr>
                </w:p>
                <w:p w:rsidR="00CA4634" w:rsidRDefault="00CA4634" w:rsidP="008E22E8">
                  <w:pPr>
                    <w:jc w:val="center"/>
                    <w:rPr>
                      <w:color w:val="171818"/>
                      <w:spacing w:val="15"/>
                      <w:u w:val="single"/>
                      <w:shd w:val="clear" w:color="auto" w:fill="FFFFFF"/>
                    </w:rPr>
                  </w:pPr>
                </w:p>
                <w:p w:rsidR="00CA4634" w:rsidRDefault="00CA4634" w:rsidP="008E22E8">
                  <w:pPr>
                    <w:jc w:val="center"/>
                    <w:rPr>
                      <w:color w:val="171818"/>
                      <w:spacing w:val="15"/>
                      <w:u w:val="single"/>
                      <w:shd w:val="clear" w:color="auto" w:fill="FFFFFF"/>
                    </w:rPr>
                  </w:pPr>
                </w:p>
                <w:p w:rsidR="00CA4634" w:rsidRDefault="00CA4634" w:rsidP="008E22E8">
                  <w:pPr>
                    <w:jc w:val="center"/>
                    <w:rPr>
                      <w:color w:val="171818"/>
                      <w:spacing w:val="15"/>
                      <w:u w:val="single"/>
                      <w:shd w:val="clear" w:color="auto" w:fill="FFFFFF"/>
                    </w:rPr>
                  </w:pPr>
                </w:p>
                <w:p w:rsidR="00CA4634" w:rsidRDefault="00CA4634" w:rsidP="008E22E8">
                  <w:pPr>
                    <w:jc w:val="center"/>
                    <w:rPr>
                      <w:color w:val="171818"/>
                      <w:spacing w:val="15"/>
                      <w:u w:val="single"/>
                      <w:shd w:val="clear" w:color="auto" w:fill="FFFFFF"/>
                    </w:rPr>
                  </w:pPr>
                </w:p>
                <w:p w:rsidR="008E22E8" w:rsidRDefault="008E22E8" w:rsidP="008E22E8">
                  <w:pPr>
                    <w:jc w:val="center"/>
                    <w:rPr>
                      <w:color w:val="171818"/>
                      <w:spacing w:val="15"/>
                      <w:u w:val="single"/>
                      <w:shd w:val="clear" w:color="auto" w:fill="FFFFFF"/>
                    </w:rPr>
                  </w:pPr>
                  <w:r>
                    <w:rPr>
                      <w:color w:val="171818"/>
                      <w:spacing w:val="15"/>
                      <w:u w:val="single"/>
                      <w:shd w:val="clear" w:color="auto" w:fill="FFFFFF"/>
                    </w:rPr>
                    <w:t>FROM HELLO TO HELP, 211 IS HERE</w:t>
                  </w:r>
                </w:p>
                <w:p w:rsidR="008C54B9" w:rsidRDefault="00904B15" w:rsidP="008E22E8">
                  <w:pPr>
                    <w:jc w:val="center"/>
                    <w:rPr>
                      <w:color w:val="171818"/>
                      <w:spacing w:val="15"/>
                      <w:u w:val="single"/>
                      <w:shd w:val="clear" w:color="auto" w:fill="FFFFFF"/>
                    </w:rPr>
                  </w:pPr>
                  <w:r>
                    <w:rPr>
                      <w:noProof/>
                    </w:rPr>
                    <w:drawing>
                      <wp:inline distT="0" distB="0" distL="0" distR="0" wp14:anchorId="3CEB230E" wp14:editId="23ACAD86">
                        <wp:extent cx="2842260" cy="1622425"/>
                        <wp:effectExtent l="0" t="0" r="0" b="0"/>
                        <wp:docPr id="1" name="Picture 1">
                          <a:hlinkClick xmlns:a="http://schemas.openxmlformats.org/drawingml/2006/main" r:id="rId23"/>
                        </wp:docPr>
                        <wp:cNvGraphicFramePr/>
                        <a:graphic xmlns:a="http://schemas.openxmlformats.org/drawingml/2006/main">
                          <a:graphicData uri="http://schemas.openxmlformats.org/drawingml/2006/picture">
                            <pic:pic xmlns:pic="http://schemas.openxmlformats.org/drawingml/2006/picture">
                              <pic:nvPicPr>
                                <pic:cNvPr id="1" name="Picture 1">
                                  <a:hlinkClick r:id="rId23"/>
                                </pic:cNvPr>
                                <pic:cNvPicPr/>
                              </pic:nvPicPr>
                              <pic:blipFill rotWithShape="1">
                                <a:blip r:embed="rId24">
                                  <a:extLst>
                                    <a:ext uri="{28A0092B-C50C-407E-A947-70E740481C1C}">
                                      <a14:useLocalDpi xmlns:a14="http://schemas.microsoft.com/office/drawing/2010/main" val="0"/>
                                    </a:ext>
                                  </a:extLst>
                                </a:blip>
                                <a:srcRect l="19103" t="30204" r="62149" b="50769"/>
                                <a:stretch/>
                              </pic:blipFill>
                              <pic:spPr bwMode="auto">
                                <a:xfrm>
                                  <a:off x="0" y="0"/>
                                  <a:ext cx="2842260" cy="1622425"/>
                                </a:xfrm>
                                <a:prstGeom prst="rect">
                                  <a:avLst/>
                                </a:prstGeom>
                                <a:ln>
                                  <a:noFill/>
                                </a:ln>
                                <a:extLst>
                                  <a:ext uri="{53640926-AAD7-44D8-BBD7-CCE9431645EC}">
                                    <a14:shadowObscured xmlns:a14="http://schemas.microsoft.com/office/drawing/2010/main"/>
                                  </a:ext>
                                </a:extLst>
                              </pic:spPr>
                            </pic:pic>
                          </a:graphicData>
                        </a:graphic>
                      </wp:inline>
                    </w:drawing>
                  </w:r>
                </w:p>
                <w:p w:rsidR="008E22E8" w:rsidRDefault="008E22E8" w:rsidP="008E22E8">
                  <w:pPr>
                    <w:rPr>
                      <w:shd w:val="clear" w:color="auto" w:fill="FFFFFF"/>
                    </w:rPr>
                  </w:pPr>
                  <w:r w:rsidRPr="00492C37">
                    <w:t xml:space="preserve">In 2021, </w:t>
                  </w:r>
                  <w:r w:rsidRPr="00E92DF6">
                    <w:rPr>
                      <w:b/>
                    </w:rPr>
                    <w:t>1</w:t>
                  </w:r>
                  <w:r>
                    <w:rPr>
                      <w:b/>
                    </w:rPr>
                    <w:t>20</w:t>
                  </w:r>
                  <w:r w:rsidRPr="00E92DF6">
                    <w:rPr>
                      <w:b/>
                    </w:rPr>
                    <w:t>,000+</w:t>
                  </w:r>
                  <w:r w:rsidRPr="00E92DF6">
                    <w:t xml:space="preserve"> calls for assistance</w:t>
                  </w:r>
                  <w:r w:rsidRPr="00492C37">
                    <w:t xml:space="preserve"> were made across </w:t>
                  </w:r>
                  <w:r>
                    <w:t>the region</w:t>
                  </w:r>
                  <w:r w:rsidRPr="00492C37">
                    <w:t>.</w:t>
                  </w:r>
                  <w:r w:rsidRPr="0020699B">
                    <w:t xml:space="preserve"> </w:t>
                  </w:r>
                  <w:r>
                    <w:t xml:space="preserve"> </w:t>
                  </w:r>
                  <w:r w:rsidRPr="0020699B">
                    <w:rPr>
                      <w:shd w:val="clear" w:color="auto" w:fill="FFFFFF"/>
                    </w:rPr>
                    <w:t>2</w:t>
                  </w:r>
                  <w:r>
                    <w:rPr>
                      <w:shd w:val="clear" w:color="auto" w:fill="FFFFFF"/>
                    </w:rPr>
                    <w:t>-1-1 Lifeline</w:t>
                  </w:r>
                  <w:r w:rsidRPr="0020699B">
                    <w:rPr>
                      <w:shd w:val="clear" w:color="auto" w:fill="FFFFFF"/>
                    </w:rPr>
                    <w:t xml:space="preserve">, supported by United Way, is a </w:t>
                  </w:r>
                  <w:r w:rsidRPr="0039319A">
                    <w:rPr>
                      <w:shd w:val="clear" w:color="auto" w:fill="FFFFFF"/>
                    </w:rPr>
                    <w:t>free, 24-hour confidential phone, chat, text service, and searchable online database that provides information, referral</w:t>
                  </w:r>
                  <w:r>
                    <w:rPr>
                      <w:shd w:val="clear" w:color="auto" w:fill="FFFFFF"/>
                    </w:rPr>
                    <w:t>,</w:t>
                  </w:r>
                  <w:r w:rsidRPr="0039319A">
                    <w:rPr>
                      <w:shd w:val="clear" w:color="auto" w:fill="FFFFFF"/>
                    </w:rPr>
                    <w:t xml:space="preserve"> and crisis/suicide prevention services in our region. </w:t>
                  </w:r>
                </w:p>
                <w:p w:rsidR="001B3B14" w:rsidRPr="008E22E8" w:rsidRDefault="008E22E8" w:rsidP="008E22E8">
                  <w:r>
                    <w:t>2-1-1 Lifeline calls continue to remain high compared to pre-pandemic times. Total calls for assistance for the 2021 calendar year were 120,484, higher than 2020’s total of 113,808 and over triple the 38,210 registered in 2019. Calls for housing assistance have increased substantially over recent months, primarily due to concerns relating to the expiration of the eviction and foreclosure moratoriums. Giving to United Way helps ensure people in need of immediate assistance are connected to the right resources in a timely and efficient manner. Thank you for supporting United Way.</w:t>
                  </w:r>
                </w:p>
                <w:p w:rsidR="001B3B14" w:rsidRDefault="001B3B14" w:rsidP="001B3B14">
                  <w:pPr>
                    <w:framePr w:hSpace="180" w:wrap="around" w:vAnchor="text" w:hAnchor="margin" w:y="142"/>
                  </w:pPr>
                </w:p>
                <w:p w:rsidR="001B3B14" w:rsidRPr="004E1A3A" w:rsidRDefault="001B3B14" w:rsidP="001B3B14">
                  <w:pPr>
                    <w:framePr w:hSpace="180" w:wrap="around" w:vAnchor="text" w:hAnchor="margin" w:y="142"/>
                    <w:shd w:val="clear" w:color="auto" w:fill="FFFFFF"/>
                    <w:spacing w:before="100" w:beforeAutospacing="1" w:after="100" w:afterAutospacing="1" w:line="240" w:lineRule="auto"/>
                    <w:rPr>
                      <w:rFonts w:cstheme="minorHAnsi"/>
                      <w:color w:val="000000"/>
                    </w:rPr>
                  </w:pPr>
                </w:p>
                <w:p w:rsidR="001B3B14" w:rsidRPr="00731105" w:rsidRDefault="001B3B14" w:rsidP="002A40E8">
                  <w:pPr>
                    <w:framePr w:hSpace="180" w:wrap="around" w:vAnchor="text" w:hAnchor="margin" w:y="142"/>
                    <w:rPr>
                      <w:rFonts w:cstheme="minorHAnsi"/>
                      <w:color w:val="36495F"/>
                    </w:rPr>
                  </w:pPr>
                </w:p>
              </w:tc>
            </w:tr>
          </w:tbl>
          <w:p w:rsidR="001B3B14" w:rsidRPr="00731105" w:rsidRDefault="001B3B14" w:rsidP="002A40E8">
            <w:pPr>
              <w:rPr>
                <w:rFonts w:eastAsia="Times New Roman" w:cstheme="minorHAnsi"/>
              </w:rPr>
            </w:pPr>
          </w:p>
        </w:tc>
      </w:tr>
    </w:tbl>
    <w:p w:rsidR="001B3B14" w:rsidRDefault="001B3B14" w:rsidP="008E22E8"/>
    <w:sectPr w:rsidR="001B3B1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0F6F1D"/>
    <w:multiLevelType w:val="hybridMultilevel"/>
    <w:tmpl w:val="01EC1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5D57333"/>
    <w:multiLevelType w:val="hybridMultilevel"/>
    <w:tmpl w:val="542A5DDE"/>
    <w:lvl w:ilvl="0" w:tplc="0409000F">
      <w:start w:val="1"/>
      <w:numFmt w:val="decimal"/>
      <w:lvlText w:val="%1."/>
      <w:lvlJc w:val="left"/>
      <w:pPr>
        <w:ind w:left="3960" w:hanging="360"/>
      </w:p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2" w15:restartNumberingAfterBreak="0">
    <w:nsid w:val="761547C9"/>
    <w:multiLevelType w:val="multilevel"/>
    <w:tmpl w:val="5F3ABA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3B14"/>
    <w:rsid w:val="00007BE4"/>
    <w:rsid w:val="00085E13"/>
    <w:rsid w:val="001B3B14"/>
    <w:rsid w:val="004E4B9B"/>
    <w:rsid w:val="00511249"/>
    <w:rsid w:val="00554E87"/>
    <w:rsid w:val="006B064A"/>
    <w:rsid w:val="008C54B9"/>
    <w:rsid w:val="008E22E8"/>
    <w:rsid w:val="008E69E2"/>
    <w:rsid w:val="00904B15"/>
    <w:rsid w:val="00985E38"/>
    <w:rsid w:val="009B3A45"/>
    <w:rsid w:val="00CA4634"/>
    <w:rsid w:val="00E402C5"/>
    <w:rsid w:val="00E87E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1C0AB0"/>
  <w15:chartTrackingRefBased/>
  <w15:docId w15:val="{4F4D534F-6E31-40B2-B264-D5758DEA72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B3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B3B14"/>
    <w:pPr>
      <w:ind w:left="720"/>
      <w:contextualSpacing/>
    </w:pPr>
  </w:style>
  <w:style w:type="character" w:styleId="Strong">
    <w:name w:val="Strong"/>
    <w:basedOn w:val="DefaultParagraphFont"/>
    <w:uiPriority w:val="22"/>
    <w:qFormat/>
    <w:rsid w:val="001B3B14"/>
    <w:rPr>
      <w:b/>
      <w:bCs/>
    </w:rPr>
  </w:style>
  <w:style w:type="character" w:styleId="Hyperlink">
    <w:name w:val="Hyperlink"/>
    <w:basedOn w:val="DefaultParagraphFont"/>
    <w:uiPriority w:val="99"/>
    <w:unhideWhenUsed/>
    <w:rsid w:val="001B3B14"/>
    <w:rPr>
      <w:color w:val="0000FF"/>
      <w:u w:val="single"/>
    </w:rPr>
  </w:style>
  <w:style w:type="paragraph" w:customStyle="1" w:styleId="Default">
    <w:name w:val="Default"/>
    <w:rsid w:val="008E69E2"/>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unitedwayrocflx.org/get-involved/leadership-giving-networks/circulo-latino/" TargetMode="External"/><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image" Target="media/image3.jpeg"/><Relationship Id="rId12" Type="http://schemas.openxmlformats.org/officeDocument/2006/relationships/hyperlink" Target="https://unitedwayrocflx.org/get-involved/leadership-giving-networks/african-american-leadership-society/" TargetMode="External"/><Relationship Id="rId17" Type="http://schemas.openxmlformats.org/officeDocument/2006/relationships/hyperlink" Target="https://unitedwayrocflx.org/get-involved/leadership-giving-networks/women-united/"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unitedwayrocflx.org/get-involved/leadership-giving-networks/tocqueville-society/" TargetMode="External"/><Relationship Id="rId20" Type="http://schemas.openxmlformats.org/officeDocument/2006/relationships/hyperlink" Target="https://foodlinkny.org/study-food-insecurity-rate-remains-flat-in-rochester-region/"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unitedwayrocflx.org/get-involved/leadership-giving-networks/emerging-leaders-society/" TargetMode="External"/><Relationship Id="rId24" Type="http://schemas.openxmlformats.org/officeDocument/2006/relationships/image" Target="media/image11.png"/><Relationship Id="rId5" Type="http://schemas.openxmlformats.org/officeDocument/2006/relationships/image" Target="media/image1.jpeg"/><Relationship Id="rId15" Type="http://schemas.openxmlformats.org/officeDocument/2006/relationships/hyperlink" Target="https://unitedwayrocflx.org/get-involved/leadership-giving-networks/labor-leaders-club/" TargetMode="External"/><Relationship Id="rId23" Type="http://schemas.openxmlformats.org/officeDocument/2006/relationships/hyperlink" Target="https://vimeo.com/537763016" TargetMode="External"/><Relationship Id="rId10" Type="http://schemas.openxmlformats.org/officeDocument/2006/relationships/image" Target="media/image6.jpg"/><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s://unitedwayrocflx.org/get-involved/leadership-giving-networks/emerging-leaders-society/" TargetMode="External"/><Relationship Id="rId22"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1580</Words>
  <Characters>9012</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Archana Nair</dc:creator>
  <cp:keywords/>
  <dc:description/>
  <cp:lastModifiedBy>Archana Nair</cp:lastModifiedBy>
  <cp:revision>2</cp:revision>
  <dcterms:created xsi:type="dcterms:W3CDTF">2022-02-02T14:21:00Z</dcterms:created>
  <dcterms:modified xsi:type="dcterms:W3CDTF">2022-02-02T14:21:00Z</dcterms:modified>
</cp:coreProperties>
</file>